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B038E8">
        <w:t>5</w:t>
      </w:r>
      <w:r w:rsidR="005D4725">
        <w:t xml:space="preserve"> - </w:t>
      </w:r>
      <w:r w:rsidR="00B038E8">
        <w:t>Oceanograph</w:t>
      </w:r>
      <w:r w:rsidR="005D4725">
        <w:t>y Laboratory</w:t>
      </w:r>
    </w:p>
    <w:p w:rsidR="005D4725" w:rsidRDefault="005D4725" w:rsidP="005D4725">
      <w:pPr>
        <w:rPr>
          <w:rFonts w:ascii="Arial" w:hAnsi="Arial" w:cs="Arial"/>
          <w:sz w:val="24"/>
          <w:szCs w:val="24"/>
        </w:rPr>
      </w:pPr>
    </w:p>
    <w:p w:rsidR="004E2159" w:rsidRPr="007A37AB" w:rsidRDefault="00E248A6"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Winter</w:t>
      </w:r>
      <w:r w:rsidR="004E2159" w:rsidRPr="007A37AB">
        <w:rPr>
          <w:rFonts w:ascii="Arial" w:hAnsi="Arial" w:cs="Arial"/>
          <w:b/>
          <w:bCs/>
          <w:sz w:val="20"/>
          <w:szCs w:val="20"/>
        </w:rPr>
        <w:t xml:space="preserve"> Quarter 201</w:t>
      </w:r>
      <w:r>
        <w:rPr>
          <w:rFonts w:ascii="Arial" w:hAnsi="Arial" w:cs="Arial"/>
          <w:b/>
          <w:bCs/>
          <w:sz w:val="20"/>
          <w:szCs w:val="20"/>
        </w:rPr>
        <w:t>6</w:t>
      </w:r>
      <w:r w:rsidR="004E2159" w:rsidRPr="007A37AB">
        <w:rPr>
          <w:rFonts w:ascii="Arial" w:hAnsi="Arial" w:cs="Arial"/>
          <w:sz w:val="20"/>
          <w:szCs w:val="20"/>
        </w:rPr>
        <w:t xml:space="preserve"> (</w:t>
      </w:r>
      <w:r w:rsidR="00F1499A">
        <w:rPr>
          <w:rFonts w:ascii="Arial" w:hAnsi="Arial" w:cs="Arial"/>
          <w:sz w:val="20"/>
          <w:szCs w:val="20"/>
        </w:rPr>
        <w:t>12797</w:t>
      </w:r>
      <w:r w:rsidR="004E2159" w:rsidRPr="007A37AB">
        <w:rPr>
          <w:rFonts w:ascii="Arial" w:hAnsi="Arial" w:cs="Arial"/>
          <w:sz w:val="20"/>
          <w:szCs w:val="20"/>
        </w:rPr>
        <w:t>, SEC 0</w:t>
      </w:r>
      <w:r w:rsidR="00F1499A">
        <w:rPr>
          <w:rFonts w:ascii="Arial" w:hAnsi="Arial" w:cs="Arial"/>
          <w:sz w:val="20"/>
          <w:szCs w:val="20"/>
        </w:rPr>
        <w:t>7</w:t>
      </w:r>
      <w:r w:rsidR="004E2159" w:rsidRPr="007A37AB">
        <w:rPr>
          <w:rFonts w:ascii="Arial" w:hAnsi="Arial" w:cs="Arial"/>
          <w:sz w:val="20"/>
          <w:szCs w:val="20"/>
        </w:rPr>
        <w:t>)</w:t>
      </w:r>
      <w:r w:rsidR="004E2159" w:rsidRPr="007A37AB">
        <w:rPr>
          <w:rFonts w:ascii="Arial" w:hAnsi="Arial" w:cs="Arial"/>
          <w:b/>
          <w:bCs/>
          <w:sz w:val="20"/>
          <w:szCs w:val="20"/>
        </w:rPr>
        <w:tab/>
      </w:r>
      <w:r w:rsidR="004E2159" w:rsidRPr="007A37AB">
        <w:rPr>
          <w:rFonts w:ascii="Arial" w:hAnsi="Arial" w:cs="Arial"/>
          <w:sz w:val="20"/>
          <w:szCs w:val="20"/>
        </w:rPr>
        <w:tab/>
      </w:r>
      <w:r w:rsidR="004E2159" w:rsidRPr="007A37AB">
        <w:rPr>
          <w:rFonts w:ascii="Arial" w:hAnsi="Arial" w:cs="Arial"/>
          <w:b/>
          <w:bCs/>
          <w:sz w:val="20"/>
          <w:szCs w:val="20"/>
        </w:rPr>
        <w:t>Instructor</w:t>
      </w:r>
      <w:r w:rsidR="004E2159" w:rsidRPr="007A37AB">
        <w:rPr>
          <w:rFonts w:ascii="Arial" w:hAnsi="Arial" w:cs="Arial"/>
          <w:sz w:val="20"/>
          <w:szCs w:val="20"/>
        </w:rPr>
        <w:t>:  Sonjia Leyva</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Hours</w:t>
      </w:r>
      <w:r w:rsidRPr="007A37AB">
        <w:rPr>
          <w:rFonts w:ascii="Arial" w:hAnsi="Arial" w:cs="Arial"/>
          <w:sz w:val="20"/>
          <w:szCs w:val="20"/>
        </w:rPr>
        <w:t xml:space="preserve">: </w:t>
      </w:r>
      <w:proofErr w:type="spellStart"/>
      <w:r>
        <w:rPr>
          <w:rFonts w:ascii="Arial" w:hAnsi="Arial" w:cs="Arial"/>
          <w:sz w:val="20"/>
          <w:szCs w:val="20"/>
        </w:rPr>
        <w:t>T</w:t>
      </w:r>
      <w:r w:rsidR="00F6320D">
        <w:rPr>
          <w:rFonts w:ascii="Arial" w:hAnsi="Arial" w:cs="Arial"/>
          <w:sz w:val="20"/>
          <w:szCs w:val="20"/>
        </w:rPr>
        <w:t>h</w:t>
      </w:r>
      <w:proofErr w:type="spellEnd"/>
      <w:r w:rsidRPr="007A37AB">
        <w:rPr>
          <w:rFonts w:ascii="Arial" w:hAnsi="Arial" w:cs="Arial"/>
          <w:sz w:val="20"/>
          <w:szCs w:val="20"/>
        </w:rPr>
        <w:t xml:space="preserve"> </w:t>
      </w:r>
      <w:r w:rsidR="00D05F56" w:rsidRPr="00D05F56">
        <w:rPr>
          <w:rFonts w:ascii="Arial" w:hAnsi="Arial" w:cs="Arial"/>
          <w:sz w:val="20"/>
          <w:szCs w:val="20"/>
        </w:rPr>
        <w:t>1:</w:t>
      </w:r>
      <w:r w:rsidR="00E248A6">
        <w:rPr>
          <w:rFonts w:ascii="Arial" w:hAnsi="Arial" w:cs="Arial"/>
          <w:sz w:val="20"/>
          <w:szCs w:val="20"/>
        </w:rPr>
        <w:t>15</w:t>
      </w:r>
      <w:r w:rsidR="00D05F56">
        <w:rPr>
          <w:rFonts w:ascii="Arial" w:hAnsi="Arial" w:cs="Arial"/>
          <w:sz w:val="20"/>
          <w:szCs w:val="20"/>
        </w:rPr>
        <w:t xml:space="preserve"> </w:t>
      </w:r>
      <w:r w:rsidR="00E248A6">
        <w:rPr>
          <w:rFonts w:ascii="Arial" w:hAnsi="Arial" w:cs="Arial"/>
          <w:sz w:val="20"/>
          <w:szCs w:val="20"/>
        </w:rPr>
        <w:t>P</w:t>
      </w:r>
      <w:r w:rsidR="00D05F56" w:rsidRPr="00D05F56">
        <w:rPr>
          <w:rFonts w:ascii="Arial" w:hAnsi="Arial" w:cs="Arial"/>
          <w:sz w:val="20"/>
          <w:szCs w:val="20"/>
        </w:rPr>
        <w:t xml:space="preserve">M - </w:t>
      </w:r>
      <w:r w:rsidR="00E248A6">
        <w:rPr>
          <w:rFonts w:ascii="Arial" w:hAnsi="Arial" w:cs="Arial"/>
          <w:sz w:val="20"/>
          <w:szCs w:val="20"/>
        </w:rPr>
        <w:t>2</w:t>
      </w:r>
      <w:r w:rsidR="00D05F56" w:rsidRPr="00D05F56">
        <w:rPr>
          <w:rFonts w:ascii="Arial" w:hAnsi="Arial" w:cs="Arial"/>
          <w:sz w:val="20"/>
          <w:szCs w:val="20"/>
        </w:rPr>
        <w:t>:</w:t>
      </w:r>
      <w:r w:rsidR="00E248A6">
        <w:rPr>
          <w:rFonts w:ascii="Arial" w:hAnsi="Arial" w:cs="Arial"/>
          <w:sz w:val="20"/>
          <w:szCs w:val="20"/>
        </w:rPr>
        <w:t>55</w:t>
      </w:r>
      <w:r w:rsidR="00D05F56" w:rsidRPr="00D05F56">
        <w:rPr>
          <w:rFonts w:ascii="Arial" w:hAnsi="Arial" w:cs="Arial"/>
          <w:sz w:val="20"/>
          <w:szCs w:val="20"/>
        </w:rPr>
        <w:t>PM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Bios 125, 323-343-2149</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Room</w:t>
      </w:r>
      <w:r w:rsidRPr="007A37AB">
        <w:rPr>
          <w:rFonts w:ascii="Arial" w:hAnsi="Arial" w:cs="Arial"/>
          <w:sz w:val="20"/>
          <w:szCs w:val="20"/>
        </w:rPr>
        <w:t xml:space="preserve">: </w:t>
      </w:r>
      <w:r w:rsidR="00F1499A" w:rsidRPr="00F1499A">
        <w:rPr>
          <w:rFonts w:ascii="Arial" w:hAnsi="Arial" w:cs="Arial"/>
          <w:sz w:val="20"/>
          <w:szCs w:val="20"/>
        </w:rPr>
        <w:t>BIOS 119</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r>
      <w:r w:rsidR="00F6320D" w:rsidRPr="007A37AB">
        <w:rPr>
          <w:rFonts w:ascii="Arial" w:hAnsi="Arial" w:cs="Arial"/>
          <w:b/>
          <w:bCs/>
          <w:sz w:val="20"/>
          <w:szCs w:val="20"/>
        </w:rPr>
        <w:t>Office Hours:</w:t>
      </w:r>
      <w:r w:rsidR="00F6320D" w:rsidRPr="007A37AB">
        <w:rPr>
          <w:rFonts w:ascii="Arial" w:hAnsi="Arial" w:cs="Arial"/>
          <w:sz w:val="20"/>
          <w:szCs w:val="20"/>
        </w:rPr>
        <w:t xml:space="preserve"> </w:t>
      </w:r>
      <w:proofErr w:type="spellStart"/>
      <w:r w:rsidR="00F6320D">
        <w:rPr>
          <w:rFonts w:ascii="Arial" w:hAnsi="Arial" w:cs="Arial"/>
          <w:sz w:val="20"/>
          <w:szCs w:val="20"/>
        </w:rPr>
        <w:t>TTh</w:t>
      </w:r>
      <w:proofErr w:type="spellEnd"/>
      <w:r w:rsidR="00F6320D">
        <w:rPr>
          <w:rFonts w:ascii="Arial" w:hAnsi="Arial" w:cs="Arial"/>
          <w:sz w:val="20"/>
          <w:szCs w:val="20"/>
        </w:rPr>
        <w:t xml:space="preserve"> 11</w:t>
      </w:r>
      <w:r w:rsidR="00F6320D" w:rsidRPr="007A37AB">
        <w:rPr>
          <w:rFonts w:ascii="Arial" w:hAnsi="Arial" w:cs="Arial"/>
          <w:sz w:val="20"/>
          <w:szCs w:val="20"/>
        </w:rPr>
        <w:t>:</w:t>
      </w:r>
      <w:r w:rsidR="00F6320D">
        <w:rPr>
          <w:rFonts w:ascii="Arial" w:hAnsi="Arial" w:cs="Arial"/>
          <w:sz w:val="20"/>
          <w:szCs w:val="20"/>
        </w:rPr>
        <w:t>00</w:t>
      </w:r>
      <w:r w:rsidR="00F6320D" w:rsidRPr="007A37AB">
        <w:rPr>
          <w:rFonts w:ascii="Arial" w:hAnsi="Arial" w:cs="Arial"/>
          <w:sz w:val="20"/>
          <w:szCs w:val="20"/>
        </w:rPr>
        <w:t xml:space="preserve"> – </w:t>
      </w:r>
      <w:r w:rsidR="00F6320D">
        <w:rPr>
          <w:rFonts w:ascii="Arial" w:hAnsi="Arial" w:cs="Arial"/>
          <w:sz w:val="20"/>
          <w:szCs w:val="20"/>
        </w:rPr>
        <w:t>11</w:t>
      </w:r>
      <w:r w:rsidR="00F6320D" w:rsidRPr="007A37AB">
        <w:rPr>
          <w:rFonts w:ascii="Arial" w:hAnsi="Arial" w:cs="Arial"/>
          <w:sz w:val="20"/>
          <w:szCs w:val="20"/>
        </w:rPr>
        <w:t>:</w:t>
      </w:r>
      <w:r w:rsidR="00F6320D">
        <w:rPr>
          <w:rFonts w:ascii="Arial" w:hAnsi="Arial" w:cs="Arial"/>
          <w:sz w:val="20"/>
          <w:szCs w:val="20"/>
        </w:rPr>
        <w:t>20</w:t>
      </w:r>
      <w:r w:rsidR="00F6320D" w:rsidRPr="007A37AB">
        <w:rPr>
          <w:rFonts w:ascii="Arial" w:hAnsi="Arial" w:cs="Arial"/>
          <w:sz w:val="20"/>
          <w:szCs w:val="20"/>
        </w:rPr>
        <w:t xml:space="preserve"> </w:t>
      </w:r>
      <w:r w:rsidR="00F6320D" w:rsidRPr="00D05F56">
        <w:rPr>
          <w:rFonts w:ascii="Arial" w:hAnsi="Arial" w:cs="Arial"/>
          <w:sz w:val="20"/>
          <w:szCs w:val="20"/>
        </w:rPr>
        <w:t>AM</w:t>
      </w:r>
    </w:p>
    <w:p w:rsidR="005D4725" w:rsidRPr="009D5B9B" w:rsidRDefault="004E2159" w:rsidP="004E215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sidRPr="007A37AB">
        <w:rPr>
          <w:rFonts w:ascii="Arial" w:hAnsi="Arial" w:cs="Arial"/>
          <w:b/>
          <w:bCs/>
          <w:sz w:val="20"/>
          <w:szCs w:val="20"/>
        </w:rPr>
        <w:tab/>
      </w:r>
      <w:r>
        <w:rPr>
          <w:rFonts w:ascii="Arial" w:hAnsi="Arial" w:cs="Arial"/>
          <w:b/>
          <w:bCs/>
          <w:sz w:val="20"/>
          <w:szCs w:val="20"/>
        </w:rPr>
        <w:t xml:space="preserve">Webpage:  </w:t>
      </w:r>
      <w:hyperlink r:id="rId5" w:history="1">
        <w:r w:rsidRPr="00C65844">
          <w:rPr>
            <w:rStyle w:val="Hyperlink"/>
            <w:rFonts w:ascii="Arial" w:hAnsi="Arial" w:cs="Arial"/>
            <w:bCs/>
            <w:sz w:val="20"/>
            <w:szCs w:val="20"/>
          </w:rPr>
          <w:t>http://geophile.net/</w:t>
        </w:r>
      </w:hyperlink>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r>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 xml:space="preserve">This lab class is the second portion of the Geol 155 Oceanography class.   The laboratory requirement is met through 100 minutes of in-class instruction and </w:t>
      </w:r>
      <w:r w:rsidR="009A7552" w:rsidRPr="004E2159">
        <w:rPr>
          <w:rFonts w:asciiTheme="minorHAnsi" w:hAnsiTheme="minorHAnsi"/>
          <w:color w:val="auto"/>
          <w:sz w:val="22"/>
          <w:szCs w:val="22"/>
        </w:rPr>
        <w:t>two field trips:  a 4 hour</w:t>
      </w:r>
      <w:r w:rsidRPr="004E2159">
        <w:rPr>
          <w:rFonts w:asciiTheme="minorHAnsi" w:hAnsiTheme="minorHAnsi"/>
          <w:color w:val="auto"/>
          <w:sz w:val="22"/>
          <w:szCs w:val="22"/>
        </w:rPr>
        <w:t xml:space="preserve"> cruise on </w:t>
      </w:r>
      <w:r w:rsidR="00BB1FDE" w:rsidRPr="004E2159">
        <w:rPr>
          <w:rFonts w:asciiTheme="minorHAnsi" w:hAnsiTheme="minorHAnsi"/>
          <w:color w:val="auto"/>
          <w:sz w:val="22"/>
          <w:szCs w:val="22"/>
        </w:rPr>
        <w:t>the Yellowfin</w:t>
      </w:r>
      <w:r w:rsidRPr="004E2159">
        <w:rPr>
          <w:rFonts w:asciiTheme="minorHAnsi" w:hAnsiTheme="minorHAnsi"/>
          <w:color w:val="auto"/>
          <w:sz w:val="22"/>
          <w:szCs w:val="22"/>
        </w:rPr>
        <w:t xml:space="preserve"> oceanographic vessel</w:t>
      </w:r>
      <w:r w:rsidR="009A7552" w:rsidRPr="004E2159">
        <w:rPr>
          <w:rFonts w:asciiTheme="minorHAnsi" w:hAnsiTheme="minorHAnsi"/>
          <w:color w:val="auto"/>
          <w:sz w:val="22"/>
          <w:szCs w:val="22"/>
        </w:rPr>
        <w:t xml:space="preserve"> and a 4 hour trip to a l</w:t>
      </w:r>
      <w:bookmarkStart w:id="0" w:name="_GoBack"/>
      <w:bookmarkEnd w:id="0"/>
      <w:r w:rsidR="009A7552" w:rsidRPr="004E2159">
        <w:rPr>
          <w:rFonts w:asciiTheme="minorHAnsi" w:hAnsiTheme="minorHAnsi"/>
          <w:color w:val="auto"/>
          <w:sz w:val="22"/>
          <w:szCs w:val="22"/>
        </w:rPr>
        <w:t>ocal beach</w:t>
      </w:r>
      <w:r w:rsidRPr="004E2159">
        <w:rPr>
          <w:rFonts w:asciiTheme="minorHAnsi" w:hAnsiTheme="minorHAnsi"/>
          <w:color w:val="auto"/>
          <w:sz w:val="22"/>
          <w:szCs w:val="22"/>
        </w:rPr>
        <w:t>. Fulfills 4 units in the B2 Block of the GE Requirements</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Description\: 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 " \l 3</w:instrText>
      </w:r>
      <w:r w:rsidR="007F3753" w:rsidRPr="004E2159">
        <w:rPr>
          <w:rFonts w:asciiTheme="minorHAnsi" w:hAnsiTheme="minorHAnsi"/>
          <w:color w:val="auto"/>
          <w:sz w:val="22"/>
          <w:szCs w:val="22"/>
        </w:rPr>
        <w:fldChar w:fldCharType="end"/>
      </w:r>
    </w:p>
    <w:p w:rsidR="005D4725" w:rsidRPr="004E2159" w:rsidRDefault="005D4725" w:rsidP="005D4725">
      <w:pPr>
        <w:pStyle w:val="Heading3"/>
        <w:rPr>
          <w:rFonts w:asciiTheme="minorHAnsi" w:hAnsiTheme="minorHAnsi"/>
          <w:color w:val="auto"/>
          <w:sz w:val="22"/>
          <w:szCs w:val="22"/>
        </w:rPr>
      </w:pP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Objectives: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This course is structured around an oceanographic cruise on our Research Vessel</w:t>
      </w:r>
      <w:r w:rsidR="004E2159" w:rsidRPr="004E2159">
        <w:rPr>
          <w:rFonts w:asciiTheme="minorHAnsi" w:hAnsiTheme="minorHAnsi"/>
          <w:color w:val="auto"/>
          <w:sz w:val="22"/>
          <w:szCs w:val="22"/>
        </w:rPr>
        <w:t xml:space="preserve"> </w:t>
      </w:r>
      <w:r w:rsidRPr="004E2159">
        <w:rPr>
          <w:rFonts w:asciiTheme="minorHAnsi" w:hAnsiTheme="minorHAnsi"/>
          <w:color w:val="auto"/>
          <w:sz w:val="22"/>
          <w:szCs w:val="22"/>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Objectives\:  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 " \l 3</w:instrText>
      </w:r>
      <w:r w:rsidR="007F3753" w:rsidRPr="004E2159">
        <w:rPr>
          <w:rFonts w:asciiTheme="minorHAnsi" w:hAnsiTheme="minorHAnsi"/>
          <w:color w:val="auto"/>
          <w:sz w:val="22"/>
          <w:szCs w:val="22"/>
        </w:rPr>
        <w:fldChar w:fldCharType="end"/>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4E2159" w:rsidRDefault="001C678C"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u w:val="single"/>
        </w:rPr>
        <w:lastRenderedPageBreak/>
        <w:t>Geol 155 Lab</w:t>
      </w:r>
      <w:r w:rsidR="00025B6B" w:rsidRPr="004E2159">
        <w:rPr>
          <w:rFonts w:cs="Arial"/>
          <w:sz w:val="22"/>
          <w:szCs w:val="22"/>
          <w:u w:val="single"/>
        </w:rPr>
        <w:t xml:space="preserve"> </w:t>
      </w:r>
      <w:r w:rsidRPr="004E2159">
        <w:rPr>
          <w:rFonts w:cs="Arial"/>
          <w:sz w:val="22"/>
          <w:szCs w:val="22"/>
          <w:u w:val="single"/>
        </w:rPr>
        <w:t>Oceanography Laboratory Manual</w:t>
      </w:r>
      <w:r w:rsidR="00CC0EED" w:rsidRPr="004E2159">
        <w:rPr>
          <w:rFonts w:cs="Arial"/>
          <w:sz w:val="22"/>
          <w:szCs w:val="22"/>
          <w:u w:val="single"/>
        </w:rPr>
        <w:t>,</w:t>
      </w:r>
      <w:r w:rsidRPr="004E2159">
        <w:rPr>
          <w:rFonts w:cs="Arial"/>
          <w:sz w:val="22"/>
          <w:szCs w:val="22"/>
          <w:u w:val="single"/>
        </w:rPr>
        <w:t xml:space="preserve"> </w:t>
      </w:r>
      <w:proofErr w:type="gramStart"/>
      <w:r w:rsidRPr="004E2159">
        <w:rPr>
          <w:rFonts w:cs="Arial"/>
          <w:sz w:val="22"/>
          <w:szCs w:val="22"/>
          <w:u w:val="single"/>
        </w:rPr>
        <w:t xml:space="preserve">by </w:t>
      </w:r>
      <w:r w:rsidR="00CC0EED" w:rsidRPr="004E2159">
        <w:rPr>
          <w:rFonts w:cs="Arial"/>
          <w:sz w:val="22"/>
          <w:szCs w:val="22"/>
          <w:u w:val="single"/>
        </w:rPr>
        <w:t xml:space="preserve"> </w:t>
      </w:r>
      <w:r w:rsidR="00620852" w:rsidRPr="004E2159">
        <w:rPr>
          <w:rFonts w:cs="Arial"/>
          <w:sz w:val="22"/>
          <w:szCs w:val="22"/>
          <w:u w:val="single"/>
        </w:rPr>
        <w:t>Sonjia</w:t>
      </w:r>
      <w:proofErr w:type="gramEnd"/>
      <w:r w:rsidR="00620852" w:rsidRPr="004E2159">
        <w:rPr>
          <w:rFonts w:cs="Arial"/>
          <w:sz w:val="22"/>
          <w:szCs w:val="22"/>
          <w:u w:val="single"/>
        </w:rPr>
        <w:t xml:space="preserve"> Leyva</w:t>
      </w:r>
      <w:r w:rsidR="005D4725" w:rsidRPr="004E2159">
        <w:rPr>
          <w:rFonts w:cs="Arial"/>
          <w:sz w:val="22"/>
          <w:szCs w:val="22"/>
        </w:rPr>
        <w:t xml:space="preserve">, available in the </w:t>
      </w:r>
      <w:r w:rsidR="00620852" w:rsidRPr="004E2159">
        <w:rPr>
          <w:rFonts w:cs="Arial"/>
          <w:sz w:val="22"/>
          <w:szCs w:val="22"/>
        </w:rPr>
        <w:t>CSULA bookstore</w:t>
      </w:r>
      <w:r w:rsidR="005D4725" w:rsidRPr="004E2159">
        <w:rPr>
          <w:rFonts w:cs="Arial"/>
          <w:sz w:val="22"/>
          <w:szCs w:val="22"/>
        </w:rPr>
        <w:t xml:space="preserve">. </w:t>
      </w:r>
    </w:p>
    <w:p w:rsidR="005D4725"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Color pencils (</w:t>
      </w:r>
      <w:r w:rsidRPr="004E2159">
        <w:rPr>
          <w:rFonts w:cs="Arial"/>
          <w:sz w:val="22"/>
          <w:szCs w:val="22"/>
          <w:u w:val="single"/>
        </w:rPr>
        <w:t>not</w:t>
      </w:r>
      <w:r w:rsidRPr="004E2159">
        <w:rPr>
          <w:rFonts w:cs="Arial"/>
          <w:sz w:val="22"/>
          <w:szCs w:val="22"/>
        </w:rPr>
        <w:t xml:space="preserve"> crayons or markers)</w:t>
      </w:r>
    </w:p>
    <w:p w:rsidR="007B6223" w:rsidRPr="004E2159" w:rsidRDefault="005D4725" w:rsidP="00E248A6">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 xml:space="preserve">Ruler (combination metric/standard scale) </w:t>
      </w:r>
    </w:p>
    <w:p w:rsidR="00593672" w:rsidRPr="004E2159" w:rsidRDefault="00593672"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Stapler to staple lab activities together prior to handing in</w:t>
      </w:r>
    </w:p>
    <w:p w:rsidR="00A37123" w:rsidRDefault="00A37123" w:rsidP="005D4725">
      <w:pPr>
        <w:rPr>
          <w:sz w:val="14"/>
        </w:rPr>
      </w:pPr>
    </w:p>
    <w:p w:rsidR="004E2159" w:rsidRDefault="004E2159" w:rsidP="005D4725">
      <w:pPr>
        <w:rPr>
          <w:sz w:val="14"/>
        </w:rPr>
      </w:pPr>
      <w:r>
        <w:rPr>
          <w:noProof/>
        </w:rPr>
        <w:drawing>
          <wp:anchor distT="0" distB="0" distL="114300" distR="114300" simplePos="0" relativeHeight="251666432" behindDoc="0" locked="0" layoutInCell="1" allowOverlap="1" wp14:anchorId="32377522" wp14:editId="149567A8">
            <wp:simplePos x="0" y="0"/>
            <wp:positionH relativeFrom="margin">
              <wp:align>center</wp:align>
            </wp:positionH>
            <wp:positionV relativeFrom="margin">
              <wp:align>bottom</wp:align>
            </wp:positionV>
            <wp:extent cx="6076315" cy="1276350"/>
            <wp:effectExtent l="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7"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p>
    <w:p w:rsidR="004E2159" w:rsidRDefault="004E2159" w:rsidP="005D4725">
      <w:pPr>
        <w:rPr>
          <w:sz w:val="14"/>
        </w:rPr>
      </w:pPr>
    </w:p>
    <w:p w:rsidR="004E2159" w:rsidRDefault="004E2159" w:rsidP="005D4725">
      <w:pPr>
        <w:rPr>
          <w:sz w:val="14"/>
        </w:rPr>
      </w:pPr>
    </w:p>
    <w:p w:rsidR="004E2159" w:rsidRDefault="004E2159">
      <w:pPr>
        <w:rPr>
          <w:color w:val="2E74B5" w:themeColor="accent1" w:themeShade="BF"/>
          <w:sz w:val="28"/>
          <w:u w:val="single"/>
        </w:rPr>
      </w:pPr>
      <w:r>
        <w:rPr>
          <w:color w:val="2E74B5" w:themeColor="accent1" w:themeShade="BF"/>
          <w:sz w:val="28"/>
          <w:u w:val="single"/>
        </w:rPr>
        <w:br w:type="page"/>
      </w:r>
    </w:p>
    <w:p w:rsidR="00737463" w:rsidRPr="004E2159" w:rsidRDefault="004E2159" w:rsidP="005D4725">
      <w:pPr>
        <w:rPr>
          <w:color w:val="2E74B5" w:themeColor="accent1" w:themeShade="BF"/>
          <w:sz w:val="28"/>
          <w:u w:val="single"/>
        </w:rPr>
      </w:pPr>
      <w:r w:rsidRPr="004E2159">
        <w:rPr>
          <w:color w:val="2E74B5" w:themeColor="accent1" w:themeShade="BF"/>
          <w:sz w:val="28"/>
          <w:u w:val="single"/>
        </w:rPr>
        <w:lastRenderedPageBreak/>
        <w:t>Schedule</w:t>
      </w:r>
    </w:p>
    <w:tbl>
      <w:tblPr>
        <w:tblW w:w="10070" w:type="dxa"/>
        <w:tblInd w:w="-10" w:type="dxa"/>
        <w:tblLayout w:type="fixed"/>
        <w:tblLook w:val="04A0" w:firstRow="1" w:lastRow="0" w:firstColumn="1" w:lastColumn="0" w:noHBand="0" w:noVBand="1"/>
      </w:tblPr>
      <w:tblGrid>
        <w:gridCol w:w="930"/>
        <w:gridCol w:w="930"/>
        <w:gridCol w:w="930"/>
        <w:gridCol w:w="4500"/>
        <w:gridCol w:w="1856"/>
        <w:gridCol w:w="924"/>
      </w:tblGrid>
      <w:tr w:rsidR="00F1499A" w:rsidRPr="00737463" w:rsidTr="00464193">
        <w:trPr>
          <w:trHeight w:val="315"/>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Pr="00737463" w:rsidRDefault="00F1499A" w:rsidP="0046419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Pr="00737463" w:rsidRDefault="00F1499A" w:rsidP="0046419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Date</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737463" w:rsidRDefault="00F1499A" w:rsidP="00464193">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Quiz #</w:t>
            </w:r>
          </w:p>
        </w:tc>
        <w:tc>
          <w:tcPr>
            <w:tcW w:w="45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1499A" w:rsidRPr="00737463" w:rsidRDefault="00F1499A" w:rsidP="0046419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Topic</w:t>
            </w:r>
          </w:p>
        </w:tc>
        <w:tc>
          <w:tcPr>
            <w:tcW w:w="1856" w:type="dxa"/>
            <w:tcBorders>
              <w:top w:val="single" w:sz="8" w:space="0" w:color="auto"/>
              <w:left w:val="nil"/>
              <w:bottom w:val="single" w:sz="8" w:space="0" w:color="auto"/>
              <w:right w:val="single" w:sz="8" w:space="0" w:color="auto"/>
            </w:tcBorders>
            <w:shd w:val="clear" w:color="auto" w:fill="auto"/>
            <w:noWrap/>
            <w:vAlign w:val="center"/>
            <w:hideMark/>
          </w:tcPr>
          <w:p w:rsidR="00F1499A" w:rsidRPr="00737463" w:rsidRDefault="00F1499A" w:rsidP="0046419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Assignment</w:t>
            </w:r>
          </w:p>
        </w:tc>
        <w:tc>
          <w:tcPr>
            <w:tcW w:w="924" w:type="dxa"/>
            <w:tcBorders>
              <w:top w:val="single" w:sz="8" w:space="0" w:color="auto"/>
              <w:left w:val="nil"/>
              <w:bottom w:val="single" w:sz="8" w:space="0" w:color="auto"/>
              <w:right w:val="single" w:sz="8" w:space="0" w:color="auto"/>
            </w:tcBorders>
            <w:shd w:val="clear" w:color="auto" w:fill="auto"/>
            <w:noWrap/>
            <w:vAlign w:val="center"/>
            <w:hideMark/>
          </w:tcPr>
          <w:p w:rsidR="00F1499A" w:rsidRPr="00737463" w:rsidRDefault="00F1499A" w:rsidP="0046419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 Due</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Default="00F1499A" w:rsidP="00464193">
            <w:pPr>
              <w:jc w:val="center"/>
              <w:rPr>
                <w:rFonts w:ascii="Arial" w:hAnsi="Arial" w:cs="Arial"/>
                <w:sz w:val="18"/>
                <w:szCs w:val="18"/>
              </w:rPr>
            </w:pPr>
            <w:r>
              <w:rPr>
                <w:rFonts w:ascii="Arial" w:hAnsi="Arial" w:cs="Arial"/>
                <w:sz w:val="18"/>
                <w:szCs w:val="18"/>
              </w:rPr>
              <w:t>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Default="00F1499A" w:rsidP="00F1499A">
            <w:pPr>
              <w:jc w:val="center"/>
              <w:rPr>
                <w:rFonts w:ascii="Calibri" w:hAnsi="Calibri" w:cs="Times New Roman"/>
                <w:sz w:val="22"/>
                <w:szCs w:val="22"/>
              </w:rPr>
            </w:pPr>
            <w:r>
              <w:rPr>
                <w:rFonts w:ascii="Calibri" w:hAnsi="Calibri"/>
                <w:sz w:val="22"/>
                <w:szCs w:val="22"/>
              </w:rPr>
              <w:t>01/0</w:t>
            </w:r>
            <w:r>
              <w:rPr>
                <w:rFonts w:ascii="Calibri" w:hAnsi="Calibri"/>
                <w:sz w:val="22"/>
                <w:szCs w:val="22"/>
              </w:rPr>
              <w:t>7</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1</w:t>
            </w:r>
          </w:p>
        </w:tc>
        <w:tc>
          <w:tcPr>
            <w:tcW w:w="4500" w:type="dxa"/>
            <w:tcBorders>
              <w:top w:val="nil"/>
              <w:left w:val="single" w:sz="4" w:space="0" w:color="auto"/>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Introduction &amp; Bathymetry</w:t>
            </w:r>
          </w:p>
        </w:tc>
        <w:tc>
          <w:tcPr>
            <w:tcW w:w="1856"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 xml:space="preserve">Ex. 1 &amp; 2 </w:t>
            </w:r>
          </w:p>
        </w:tc>
        <w:tc>
          <w:tcPr>
            <w:tcW w:w="924"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jc w:val="center"/>
              <w:rPr>
                <w:rFonts w:ascii="Calibri" w:hAnsi="Calibri"/>
                <w:sz w:val="22"/>
                <w:szCs w:val="22"/>
              </w:rPr>
            </w:pPr>
            <w:r>
              <w:rPr>
                <w:rFonts w:ascii="Calibri" w:hAnsi="Calibri"/>
                <w:sz w:val="22"/>
                <w:szCs w:val="22"/>
              </w:rPr>
              <w:t>2</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Default="00F1499A" w:rsidP="00464193">
            <w:pPr>
              <w:jc w:val="center"/>
              <w:rPr>
                <w:rFonts w:ascii="Arial" w:hAnsi="Arial" w:cs="Arial"/>
                <w:sz w:val="18"/>
                <w:szCs w:val="18"/>
              </w:rPr>
            </w:pPr>
            <w:r>
              <w:rPr>
                <w:rFonts w:ascii="Arial" w:hAnsi="Arial" w:cs="Arial"/>
                <w:sz w:val="18"/>
                <w:szCs w:val="18"/>
              </w:rPr>
              <w:t>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Default="00F1499A" w:rsidP="00F1499A">
            <w:pPr>
              <w:jc w:val="center"/>
              <w:rPr>
                <w:rFonts w:ascii="Calibri" w:hAnsi="Calibri" w:cs="Times New Roman"/>
                <w:sz w:val="22"/>
                <w:szCs w:val="22"/>
              </w:rPr>
            </w:pPr>
            <w:r>
              <w:rPr>
                <w:rFonts w:ascii="Calibri" w:hAnsi="Calibri"/>
                <w:sz w:val="22"/>
                <w:szCs w:val="22"/>
              </w:rPr>
              <w:t>01/1</w:t>
            </w:r>
            <w:r>
              <w:rPr>
                <w:rFonts w:ascii="Calibri" w:hAnsi="Calibri"/>
                <w:sz w:val="22"/>
                <w:szCs w:val="22"/>
              </w:rPr>
              <w:t>4</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2</w:t>
            </w:r>
          </w:p>
        </w:tc>
        <w:tc>
          <w:tcPr>
            <w:tcW w:w="4500" w:type="dxa"/>
            <w:tcBorders>
              <w:top w:val="nil"/>
              <w:left w:val="single" w:sz="4" w:space="0" w:color="auto"/>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Bathymetry</w:t>
            </w:r>
          </w:p>
        </w:tc>
        <w:tc>
          <w:tcPr>
            <w:tcW w:w="1856"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 xml:space="preserve">Ex. 3, 4, &amp; 5 </w:t>
            </w:r>
          </w:p>
        </w:tc>
        <w:tc>
          <w:tcPr>
            <w:tcW w:w="924"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jc w:val="center"/>
              <w:rPr>
                <w:rFonts w:ascii="Calibri" w:hAnsi="Calibri"/>
                <w:sz w:val="22"/>
                <w:szCs w:val="22"/>
              </w:rPr>
            </w:pPr>
            <w:r>
              <w:rPr>
                <w:rFonts w:ascii="Calibri" w:hAnsi="Calibri"/>
                <w:sz w:val="22"/>
                <w:szCs w:val="22"/>
              </w:rPr>
              <w:t>3</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F1499A">
            <w:pPr>
              <w:jc w:val="center"/>
              <w:rPr>
                <w:rFonts w:ascii="Calibri" w:hAnsi="Calibri" w:cs="Times New Roman"/>
                <w:sz w:val="22"/>
                <w:szCs w:val="22"/>
              </w:rPr>
            </w:pPr>
            <w:r>
              <w:rPr>
                <w:rFonts w:ascii="Calibri" w:hAnsi="Calibri"/>
                <w:sz w:val="22"/>
                <w:szCs w:val="22"/>
              </w:rPr>
              <w:t>01/</w:t>
            </w:r>
            <w:r>
              <w:rPr>
                <w:rFonts w:ascii="Calibri" w:hAnsi="Calibri"/>
                <w:sz w:val="22"/>
                <w:szCs w:val="22"/>
              </w:rPr>
              <w:t>21</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3</w:t>
            </w:r>
          </w:p>
        </w:tc>
        <w:tc>
          <w:tcPr>
            <w:tcW w:w="4500" w:type="dxa"/>
            <w:tcBorders>
              <w:top w:val="nil"/>
              <w:left w:val="single" w:sz="4" w:space="0" w:color="auto"/>
              <w:bottom w:val="single" w:sz="8" w:space="0" w:color="auto"/>
              <w:right w:val="single" w:sz="8"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Light Penetration</w:t>
            </w:r>
          </w:p>
        </w:tc>
        <w:tc>
          <w:tcPr>
            <w:tcW w:w="1856" w:type="dxa"/>
            <w:tcBorders>
              <w:top w:val="nil"/>
              <w:left w:val="nil"/>
              <w:bottom w:val="single" w:sz="8" w:space="0" w:color="auto"/>
              <w:right w:val="single" w:sz="8"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Ex. 6</w:t>
            </w:r>
          </w:p>
        </w:tc>
        <w:tc>
          <w:tcPr>
            <w:tcW w:w="924" w:type="dxa"/>
            <w:tcBorders>
              <w:top w:val="nil"/>
              <w:left w:val="nil"/>
              <w:bottom w:val="single" w:sz="8" w:space="0" w:color="auto"/>
              <w:right w:val="single" w:sz="8" w:space="0" w:color="auto"/>
            </w:tcBorders>
            <w:shd w:val="clear" w:color="auto" w:fill="auto"/>
            <w:noWrap/>
            <w:vAlign w:val="center"/>
          </w:tcPr>
          <w:p w:rsidR="00F1499A" w:rsidRDefault="00F1499A" w:rsidP="00464193">
            <w:pPr>
              <w:jc w:val="center"/>
              <w:rPr>
                <w:rFonts w:ascii="Calibri" w:hAnsi="Calibri"/>
                <w:sz w:val="22"/>
                <w:szCs w:val="22"/>
              </w:rPr>
            </w:pPr>
            <w:r>
              <w:rPr>
                <w:rFonts w:ascii="Calibri" w:hAnsi="Calibri"/>
                <w:sz w:val="22"/>
                <w:szCs w:val="22"/>
              </w:rPr>
              <w:t>4</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4</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F1499A">
            <w:pPr>
              <w:jc w:val="center"/>
              <w:rPr>
                <w:rFonts w:ascii="Calibri" w:hAnsi="Calibri" w:cs="Times New Roman"/>
                <w:sz w:val="22"/>
                <w:szCs w:val="22"/>
              </w:rPr>
            </w:pPr>
            <w:r>
              <w:rPr>
                <w:rFonts w:ascii="Calibri" w:hAnsi="Calibri"/>
                <w:sz w:val="22"/>
                <w:szCs w:val="22"/>
              </w:rPr>
              <w:t>01/2</w:t>
            </w:r>
            <w:r>
              <w:rPr>
                <w:rFonts w:ascii="Calibri" w:hAnsi="Calibri"/>
                <w:sz w:val="22"/>
                <w:szCs w:val="22"/>
              </w:rPr>
              <w:t>8</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4</w:t>
            </w:r>
          </w:p>
        </w:tc>
        <w:tc>
          <w:tcPr>
            <w:tcW w:w="4500" w:type="dxa"/>
            <w:tcBorders>
              <w:top w:val="nil"/>
              <w:left w:val="single" w:sz="4" w:space="0" w:color="auto"/>
              <w:bottom w:val="single" w:sz="8" w:space="0" w:color="auto"/>
              <w:right w:val="single" w:sz="8"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Sea Water Chemistry</w:t>
            </w:r>
          </w:p>
        </w:tc>
        <w:tc>
          <w:tcPr>
            <w:tcW w:w="1856" w:type="dxa"/>
            <w:tcBorders>
              <w:top w:val="nil"/>
              <w:left w:val="nil"/>
              <w:bottom w:val="single" w:sz="8" w:space="0" w:color="auto"/>
              <w:right w:val="single" w:sz="8"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 xml:space="preserve">Ex. 7 </w:t>
            </w:r>
          </w:p>
        </w:tc>
        <w:tc>
          <w:tcPr>
            <w:tcW w:w="924" w:type="dxa"/>
            <w:tcBorders>
              <w:top w:val="nil"/>
              <w:left w:val="nil"/>
              <w:bottom w:val="single" w:sz="8" w:space="0" w:color="auto"/>
              <w:right w:val="single" w:sz="8" w:space="0" w:color="auto"/>
            </w:tcBorders>
            <w:shd w:val="clear" w:color="auto" w:fill="auto"/>
            <w:noWrap/>
            <w:vAlign w:val="center"/>
          </w:tcPr>
          <w:p w:rsidR="00F1499A" w:rsidRDefault="00F1499A" w:rsidP="00464193">
            <w:pPr>
              <w:jc w:val="center"/>
              <w:rPr>
                <w:rFonts w:ascii="Calibri" w:hAnsi="Calibri"/>
                <w:sz w:val="22"/>
                <w:szCs w:val="22"/>
              </w:rPr>
            </w:pPr>
            <w:r>
              <w:rPr>
                <w:rFonts w:ascii="Calibri" w:hAnsi="Calibri"/>
                <w:sz w:val="22"/>
                <w:szCs w:val="22"/>
              </w:rPr>
              <w:t>5</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F1499A">
            <w:pPr>
              <w:jc w:val="center"/>
              <w:rPr>
                <w:rFonts w:ascii="Calibri" w:hAnsi="Calibri" w:cs="Times New Roman"/>
                <w:sz w:val="22"/>
                <w:szCs w:val="22"/>
              </w:rPr>
            </w:pPr>
            <w:r>
              <w:rPr>
                <w:rFonts w:ascii="Calibri" w:hAnsi="Calibri"/>
                <w:sz w:val="22"/>
                <w:szCs w:val="22"/>
              </w:rPr>
              <w:t>02/0</w:t>
            </w:r>
            <w:r>
              <w:rPr>
                <w:rFonts w:ascii="Calibri" w:hAnsi="Calibri"/>
                <w:sz w:val="22"/>
                <w:szCs w:val="22"/>
              </w:rPr>
              <w:t>3</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1276F3" w:rsidRDefault="00F1499A" w:rsidP="00464193">
            <w:pPr>
              <w:jc w:val="center"/>
              <w:rPr>
                <w:rFonts w:ascii="Calibri" w:hAnsi="Calibri"/>
                <w:color w:val="FF0000"/>
                <w:sz w:val="22"/>
                <w:szCs w:val="22"/>
              </w:rPr>
            </w:pPr>
            <w:r>
              <w:rPr>
                <w:rFonts w:ascii="Calibri" w:hAnsi="Calibri"/>
                <w:color w:val="FF0000"/>
                <w:sz w:val="22"/>
                <w:szCs w:val="22"/>
              </w:rPr>
              <w:t>-</w:t>
            </w:r>
          </w:p>
        </w:tc>
        <w:tc>
          <w:tcPr>
            <w:tcW w:w="7280" w:type="dxa"/>
            <w:gridSpan w:val="3"/>
            <w:tcBorders>
              <w:top w:val="nil"/>
              <w:left w:val="single" w:sz="4" w:space="0" w:color="auto"/>
              <w:bottom w:val="single" w:sz="8" w:space="0" w:color="auto"/>
              <w:right w:val="single" w:sz="8" w:space="0" w:color="auto"/>
            </w:tcBorders>
            <w:shd w:val="clear" w:color="auto" w:fill="auto"/>
            <w:noWrap/>
            <w:vAlign w:val="center"/>
          </w:tcPr>
          <w:p w:rsidR="00F1499A" w:rsidRDefault="00F1499A" w:rsidP="00464193">
            <w:pPr>
              <w:rPr>
                <w:rFonts w:ascii="Calibri" w:hAnsi="Calibri"/>
                <w:sz w:val="22"/>
                <w:szCs w:val="22"/>
              </w:rPr>
            </w:pPr>
            <w:r w:rsidRPr="001276F3">
              <w:rPr>
                <w:rFonts w:ascii="Calibri" w:hAnsi="Calibri"/>
                <w:color w:val="FF0000"/>
                <w:sz w:val="22"/>
                <w:szCs w:val="22"/>
              </w:rPr>
              <w:t>Midterm</w:t>
            </w:r>
            <w:r>
              <w:rPr>
                <w:rFonts w:ascii="Calibri" w:hAnsi="Calibri"/>
                <w:color w:val="FF0000"/>
                <w:sz w:val="22"/>
                <w:szCs w:val="22"/>
              </w:rPr>
              <w:t xml:space="preserve">  </w:t>
            </w:r>
          </w:p>
        </w:tc>
      </w:tr>
      <w:tr w:rsidR="00F1499A" w:rsidRPr="00737463" w:rsidTr="00464193">
        <w:trPr>
          <w:trHeight w:val="432"/>
        </w:trPr>
        <w:tc>
          <w:tcPr>
            <w:tcW w:w="930" w:type="dxa"/>
            <w:vMerge w:val="restart"/>
            <w:tcBorders>
              <w:top w:val="single" w:sz="4" w:space="0" w:color="auto"/>
              <w:left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Calibri" w:hAnsi="Calibri"/>
                <w:sz w:val="22"/>
                <w:szCs w:val="22"/>
              </w:rPr>
            </w:pPr>
            <w:r>
              <w:rPr>
                <w:rFonts w:ascii="Calibri" w:hAnsi="Calibri"/>
                <w:sz w:val="22"/>
                <w:szCs w:val="22"/>
              </w:rPr>
              <w:t>02/06</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1276F3" w:rsidRDefault="00F1499A" w:rsidP="00464193">
            <w:pPr>
              <w:jc w:val="center"/>
              <w:rPr>
                <w:rFonts w:ascii="Calibri" w:hAnsi="Calibri"/>
                <w:color w:val="FF0000"/>
                <w:sz w:val="22"/>
                <w:szCs w:val="22"/>
              </w:rPr>
            </w:pPr>
          </w:p>
        </w:tc>
        <w:tc>
          <w:tcPr>
            <w:tcW w:w="4500" w:type="dxa"/>
            <w:tcBorders>
              <w:top w:val="nil"/>
              <w:left w:val="single" w:sz="4" w:space="0" w:color="auto"/>
              <w:bottom w:val="single" w:sz="8" w:space="0" w:color="auto"/>
              <w:right w:val="single" w:sz="8" w:space="0" w:color="auto"/>
            </w:tcBorders>
            <w:shd w:val="clear" w:color="auto" w:fill="auto"/>
            <w:noWrap/>
            <w:vAlign w:val="center"/>
          </w:tcPr>
          <w:p w:rsidR="00F1499A" w:rsidRPr="001276F3" w:rsidRDefault="00F1499A" w:rsidP="00464193">
            <w:pPr>
              <w:rPr>
                <w:rFonts w:ascii="Calibri" w:hAnsi="Calibri"/>
                <w:color w:val="FF0000"/>
                <w:sz w:val="22"/>
                <w:szCs w:val="22"/>
              </w:rPr>
            </w:pPr>
            <w:r w:rsidRPr="001276F3">
              <w:rPr>
                <w:rFonts w:ascii="Calibri" w:hAnsi="Calibri"/>
                <w:color w:val="FF0000"/>
                <w:sz w:val="22"/>
                <w:szCs w:val="22"/>
              </w:rPr>
              <w:t xml:space="preserve">Boat Trip </w:t>
            </w:r>
            <w:r>
              <w:rPr>
                <w:rFonts w:ascii="Calibri" w:hAnsi="Calibri"/>
                <w:color w:val="FF0000"/>
                <w:sz w:val="22"/>
                <w:szCs w:val="22"/>
              </w:rPr>
              <w:t>8 am – 12 pm</w:t>
            </w:r>
          </w:p>
        </w:tc>
        <w:tc>
          <w:tcPr>
            <w:tcW w:w="1856" w:type="dxa"/>
            <w:tcBorders>
              <w:top w:val="nil"/>
              <w:left w:val="nil"/>
              <w:bottom w:val="single" w:sz="8" w:space="0" w:color="auto"/>
              <w:right w:val="single" w:sz="8" w:space="0" w:color="auto"/>
            </w:tcBorders>
            <w:shd w:val="clear" w:color="auto" w:fill="auto"/>
            <w:noWrap/>
            <w:vAlign w:val="center"/>
          </w:tcPr>
          <w:p w:rsidR="00F1499A" w:rsidRPr="001276F3" w:rsidRDefault="00F1499A" w:rsidP="00464193">
            <w:pPr>
              <w:rPr>
                <w:rFonts w:ascii="Calibri" w:hAnsi="Calibri"/>
                <w:color w:val="FF0000"/>
                <w:sz w:val="22"/>
                <w:szCs w:val="22"/>
              </w:rPr>
            </w:pPr>
            <w:r w:rsidRPr="001276F3">
              <w:rPr>
                <w:rFonts w:ascii="Calibri" w:hAnsi="Calibri"/>
                <w:color w:val="FF0000"/>
                <w:sz w:val="22"/>
                <w:szCs w:val="22"/>
              </w:rPr>
              <w:t>Field Trip Guides</w:t>
            </w:r>
          </w:p>
        </w:tc>
        <w:tc>
          <w:tcPr>
            <w:tcW w:w="924" w:type="dxa"/>
            <w:tcBorders>
              <w:top w:val="nil"/>
              <w:left w:val="nil"/>
              <w:bottom w:val="single" w:sz="8" w:space="0" w:color="auto"/>
              <w:right w:val="single" w:sz="8" w:space="0" w:color="auto"/>
            </w:tcBorders>
            <w:shd w:val="clear" w:color="auto" w:fill="auto"/>
            <w:noWrap/>
            <w:vAlign w:val="center"/>
          </w:tcPr>
          <w:p w:rsidR="00F1499A" w:rsidRPr="001276F3" w:rsidRDefault="00F1499A" w:rsidP="00464193">
            <w:pPr>
              <w:jc w:val="center"/>
              <w:rPr>
                <w:rFonts w:ascii="Calibri" w:hAnsi="Calibri"/>
                <w:color w:val="FF0000"/>
                <w:sz w:val="22"/>
                <w:szCs w:val="22"/>
              </w:rPr>
            </w:pPr>
            <w:r>
              <w:rPr>
                <w:rFonts w:ascii="Calibri" w:hAnsi="Calibri"/>
                <w:color w:val="FF0000"/>
                <w:sz w:val="22"/>
                <w:szCs w:val="22"/>
              </w:rPr>
              <w:t>6</w:t>
            </w:r>
          </w:p>
        </w:tc>
      </w:tr>
      <w:tr w:rsidR="00F1499A" w:rsidRPr="00737463" w:rsidTr="00464193">
        <w:trPr>
          <w:trHeight w:val="432"/>
        </w:trPr>
        <w:tc>
          <w:tcPr>
            <w:tcW w:w="930" w:type="dxa"/>
            <w:vMerge/>
            <w:tcBorders>
              <w:left w:val="single" w:sz="4" w:space="0" w:color="auto"/>
              <w:bottom w:val="single" w:sz="4" w:space="0" w:color="auto"/>
              <w:right w:val="single" w:sz="4" w:space="0" w:color="auto"/>
            </w:tcBorders>
            <w:shd w:val="clear" w:color="auto" w:fill="auto"/>
            <w:noWrap/>
            <w:vAlign w:val="center"/>
            <w:hideMark/>
          </w:tcPr>
          <w:p w:rsidR="00F1499A" w:rsidRDefault="00F1499A" w:rsidP="00464193">
            <w:pPr>
              <w:jc w:val="center"/>
              <w:rPr>
                <w:rFonts w:ascii="Arial" w:hAnsi="Arial" w:cs="Arial"/>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Default="00F1499A" w:rsidP="00F1499A">
            <w:pPr>
              <w:jc w:val="center"/>
              <w:rPr>
                <w:rFonts w:ascii="Calibri" w:hAnsi="Calibri" w:cs="Times New Roman"/>
                <w:sz w:val="22"/>
                <w:szCs w:val="22"/>
              </w:rPr>
            </w:pPr>
            <w:r>
              <w:rPr>
                <w:rFonts w:ascii="Calibri" w:hAnsi="Calibri"/>
                <w:sz w:val="22"/>
                <w:szCs w:val="22"/>
              </w:rPr>
              <w:t>02/</w:t>
            </w:r>
            <w:r>
              <w:rPr>
                <w:rFonts w:ascii="Calibri" w:hAnsi="Calibri"/>
                <w:sz w:val="22"/>
                <w:szCs w:val="22"/>
              </w:rPr>
              <w:t>11</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5</w:t>
            </w:r>
          </w:p>
        </w:tc>
        <w:tc>
          <w:tcPr>
            <w:tcW w:w="4500" w:type="dxa"/>
            <w:tcBorders>
              <w:top w:val="nil"/>
              <w:left w:val="single" w:sz="4" w:space="0" w:color="auto"/>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 xml:space="preserve">Boat Trip Data Analysis </w:t>
            </w:r>
          </w:p>
        </w:tc>
        <w:tc>
          <w:tcPr>
            <w:tcW w:w="1856"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rPr>
                <w:rFonts w:ascii="Calibri" w:hAnsi="Calibri"/>
                <w:sz w:val="22"/>
                <w:szCs w:val="22"/>
              </w:rPr>
            </w:pPr>
            <w:r>
              <w:rPr>
                <w:rFonts w:ascii="Calibri" w:hAnsi="Calibri"/>
                <w:sz w:val="22"/>
                <w:szCs w:val="22"/>
              </w:rPr>
              <w:t>Field Trip Guides</w:t>
            </w:r>
          </w:p>
        </w:tc>
        <w:tc>
          <w:tcPr>
            <w:tcW w:w="924" w:type="dxa"/>
            <w:tcBorders>
              <w:top w:val="nil"/>
              <w:left w:val="nil"/>
              <w:bottom w:val="single" w:sz="8" w:space="0" w:color="auto"/>
              <w:right w:val="single" w:sz="8" w:space="0" w:color="auto"/>
            </w:tcBorders>
            <w:shd w:val="clear" w:color="auto" w:fill="auto"/>
            <w:noWrap/>
            <w:vAlign w:val="center"/>
            <w:hideMark/>
          </w:tcPr>
          <w:p w:rsidR="00F1499A" w:rsidRDefault="00F1499A" w:rsidP="00464193">
            <w:pPr>
              <w:jc w:val="center"/>
              <w:rPr>
                <w:rFonts w:ascii="Calibri" w:hAnsi="Calibri"/>
                <w:sz w:val="22"/>
                <w:szCs w:val="22"/>
              </w:rPr>
            </w:pPr>
            <w:r>
              <w:rPr>
                <w:rFonts w:ascii="Calibri" w:hAnsi="Calibri"/>
                <w:sz w:val="22"/>
                <w:szCs w:val="22"/>
              </w:rPr>
              <w:t>7</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F1499A">
            <w:pPr>
              <w:jc w:val="center"/>
              <w:rPr>
                <w:rFonts w:ascii="Calibri" w:hAnsi="Calibri" w:cs="Times New Roman"/>
                <w:sz w:val="22"/>
                <w:szCs w:val="22"/>
              </w:rPr>
            </w:pPr>
            <w:r>
              <w:rPr>
                <w:rFonts w:ascii="Calibri" w:hAnsi="Calibri"/>
                <w:sz w:val="22"/>
                <w:szCs w:val="22"/>
              </w:rPr>
              <w:t>02/1</w:t>
            </w:r>
            <w:r>
              <w:rPr>
                <w:rFonts w:ascii="Calibri" w:hAnsi="Calibri"/>
                <w:sz w:val="22"/>
                <w:szCs w:val="22"/>
              </w:rPr>
              <w:t>8</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Default="00F1499A" w:rsidP="00464193">
            <w:pPr>
              <w:jc w:val="center"/>
              <w:rPr>
                <w:rFonts w:ascii="Calibri" w:hAnsi="Calibri"/>
                <w:sz w:val="22"/>
                <w:szCs w:val="22"/>
              </w:rPr>
            </w:pPr>
            <w:r>
              <w:rPr>
                <w:rFonts w:ascii="Calibri" w:hAnsi="Calibri"/>
                <w:sz w:val="22"/>
                <w:szCs w:val="22"/>
              </w:rPr>
              <w:t>6</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Coastal Processes</w:t>
            </w:r>
            <w:r>
              <w:rPr>
                <w:rFonts w:ascii="Calibri" w:hAnsi="Calibri"/>
                <w:sz w:val="22"/>
                <w:szCs w:val="22"/>
              </w:rPr>
              <w:br/>
              <w:t>(Last day to turn in extra credit emergency kits)</w:t>
            </w:r>
            <w:r w:rsidRPr="001276F3">
              <w:rPr>
                <w:rFonts w:ascii="Calibri" w:hAnsi="Calibri"/>
                <w:color w:val="FF0000"/>
                <w:sz w:val="22"/>
                <w:szCs w:val="22"/>
              </w:rPr>
              <w:t> </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rPr>
                <w:rFonts w:ascii="Calibri" w:hAnsi="Calibri"/>
                <w:sz w:val="22"/>
                <w:szCs w:val="22"/>
              </w:rPr>
            </w:pPr>
            <w:r>
              <w:rPr>
                <w:rFonts w:ascii="Calibri" w:hAnsi="Calibri"/>
                <w:sz w:val="22"/>
                <w:szCs w:val="22"/>
              </w:rPr>
              <w:t>Ex. 9</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Calibri" w:hAnsi="Calibri"/>
                <w:sz w:val="22"/>
                <w:szCs w:val="22"/>
              </w:rPr>
            </w:pPr>
            <w:r>
              <w:rPr>
                <w:rFonts w:ascii="Calibri" w:hAnsi="Calibri"/>
                <w:sz w:val="22"/>
                <w:szCs w:val="22"/>
              </w:rPr>
              <w:t>8</w:t>
            </w:r>
          </w:p>
        </w:tc>
      </w:tr>
      <w:tr w:rsidR="00F1499A" w:rsidRPr="00737463" w:rsidTr="00464193">
        <w:trPr>
          <w:trHeight w:val="432"/>
        </w:trPr>
        <w:tc>
          <w:tcPr>
            <w:tcW w:w="930" w:type="dxa"/>
            <w:vMerge w:val="restart"/>
            <w:tcBorders>
              <w:top w:val="single" w:sz="4" w:space="0" w:color="auto"/>
              <w:left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Calibri" w:hAnsi="Calibri" w:cs="Times New Roman"/>
                <w:sz w:val="22"/>
                <w:szCs w:val="22"/>
              </w:rPr>
            </w:pPr>
            <w:r>
              <w:rPr>
                <w:rFonts w:ascii="Calibri" w:hAnsi="Calibri"/>
                <w:sz w:val="22"/>
                <w:szCs w:val="22"/>
              </w:rPr>
              <w:t>02/20</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1276F3" w:rsidRDefault="00F1499A" w:rsidP="00464193">
            <w:pPr>
              <w:jc w:val="center"/>
              <w:rPr>
                <w:rFonts w:ascii="Calibri" w:hAnsi="Calibri"/>
                <w:color w:val="FF0000"/>
                <w:sz w:val="22"/>
                <w:szCs w:val="22"/>
              </w:rPr>
            </w:pPr>
            <w:r>
              <w:rPr>
                <w:rFonts w:ascii="Calibri" w:hAnsi="Calibri"/>
                <w:color w:val="FF000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1276F3" w:rsidRDefault="00F1499A" w:rsidP="00464193">
            <w:pPr>
              <w:rPr>
                <w:rFonts w:ascii="Calibri" w:hAnsi="Calibri"/>
                <w:color w:val="FF0000"/>
                <w:sz w:val="22"/>
                <w:szCs w:val="22"/>
              </w:rPr>
            </w:pPr>
            <w:r w:rsidRPr="001276F3">
              <w:rPr>
                <w:rFonts w:ascii="Calibri" w:hAnsi="Calibri"/>
                <w:color w:val="FF0000"/>
                <w:sz w:val="22"/>
                <w:szCs w:val="22"/>
              </w:rPr>
              <w:t xml:space="preserve">Beach Trip </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1276F3" w:rsidRDefault="00F1499A" w:rsidP="00464193">
            <w:pPr>
              <w:rPr>
                <w:rFonts w:ascii="Calibri" w:hAnsi="Calibri"/>
                <w:color w:val="FF0000"/>
                <w:sz w:val="22"/>
                <w:szCs w:val="22"/>
              </w:rPr>
            </w:pPr>
            <w:r w:rsidRPr="001276F3">
              <w:rPr>
                <w:rFonts w:ascii="Calibri" w:hAnsi="Calibri"/>
                <w:color w:val="FF0000"/>
                <w:sz w:val="22"/>
                <w:szCs w:val="22"/>
              </w:rPr>
              <w:t>Field Trip Guides</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1276F3" w:rsidRDefault="00F1499A" w:rsidP="00464193">
            <w:pPr>
              <w:jc w:val="center"/>
              <w:rPr>
                <w:rFonts w:ascii="Calibri" w:hAnsi="Calibri"/>
                <w:color w:val="FF0000"/>
                <w:sz w:val="22"/>
                <w:szCs w:val="22"/>
              </w:rPr>
            </w:pPr>
            <w:r>
              <w:rPr>
                <w:rFonts w:ascii="Calibri" w:hAnsi="Calibri"/>
                <w:color w:val="FF0000"/>
                <w:sz w:val="22"/>
                <w:szCs w:val="22"/>
              </w:rPr>
              <w:t>8</w:t>
            </w:r>
          </w:p>
        </w:tc>
      </w:tr>
      <w:tr w:rsidR="00F1499A" w:rsidRPr="00737463" w:rsidTr="00464193">
        <w:trPr>
          <w:trHeight w:val="432"/>
        </w:trPr>
        <w:tc>
          <w:tcPr>
            <w:tcW w:w="930" w:type="dxa"/>
            <w:vMerge/>
            <w:tcBorders>
              <w:left w:val="single" w:sz="4" w:space="0" w:color="auto"/>
              <w:bottom w:val="single" w:sz="4" w:space="0" w:color="auto"/>
              <w:right w:val="single" w:sz="4" w:space="0" w:color="auto"/>
            </w:tcBorders>
            <w:shd w:val="clear" w:color="auto" w:fill="auto"/>
            <w:noWrap/>
            <w:vAlign w:val="center"/>
            <w:hideMark/>
          </w:tcPr>
          <w:p w:rsidR="00F1499A" w:rsidRPr="00E248A6" w:rsidRDefault="00F1499A" w:rsidP="00464193">
            <w:pPr>
              <w:jc w:val="center"/>
              <w:rPr>
                <w:rFonts w:ascii="Arial" w:hAnsi="Arial" w:cs="Arial"/>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99A" w:rsidRPr="00E248A6" w:rsidRDefault="00F1499A" w:rsidP="00F1499A">
            <w:pPr>
              <w:jc w:val="center"/>
              <w:rPr>
                <w:rFonts w:ascii="Calibri" w:hAnsi="Calibri" w:cs="Times New Roman"/>
                <w:sz w:val="22"/>
                <w:szCs w:val="22"/>
              </w:rPr>
            </w:pPr>
            <w:r w:rsidRPr="00E248A6">
              <w:rPr>
                <w:rFonts w:ascii="Calibri" w:hAnsi="Calibri"/>
                <w:sz w:val="22"/>
                <w:szCs w:val="22"/>
              </w:rPr>
              <w:t>02/2</w:t>
            </w:r>
            <w:r>
              <w:rPr>
                <w:rFonts w:ascii="Calibri" w:hAnsi="Calibri"/>
                <w:sz w:val="22"/>
                <w:szCs w:val="22"/>
              </w:rPr>
              <w:t>5</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E248A6" w:rsidRDefault="00F1499A" w:rsidP="00464193">
            <w:pPr>
              <w:jc w:val="center"/>
              <w:rPr>
                <w:rFonts w:ascii="Calibri" w:hAnsi="Calibri"/>
                <w:sz w:val="22"/>
                <w:szCs w:val="22"/>
              </w:rPr>
            </w:pPr>
            <w:r>
              <w:rPr>
                <w:rFonts w:ascii="Calibri" w:hAnsi="Calibri"/>
                <w:sz w:val="22"/>
                <w:szCs w:val="22"/>
              </w:rPr>
              <w:t>7</w:t>
            </w:r>
          </w:p>
        </w:tc>
        <w:tc>
          <w:tcPr>
            <w:tcW w:w="45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1499A" w:rsidRPr="00E248A6" w:rsidRDefault="00F1499A" w:rsidP="00464193">
            <w:pPr>
              <w:rPr>
                <w:rFonts w:ascii="Calibri" w:hAnsi="Calibri"/>
                <w:sz w:val="22"/>
                <w:szCs w:val="22"/>
              </w:rPr>
            </w:pPr>
            <w:r w:rsidRPr="00E248A6">
              <w:rPr>
                <w:rFonts w:ascii="Calibri" w:hAnsi="Calibri"/>
                <w:sz w:val="22"/>
                <w:szCs w:val="22"/>
              </w:rPr>
              <w:t>Beach Trip Data Analysis</w:t>
            </w:r>
          </w:p>
        </w:tc>
        <w:tc>
          <w:tcPr>
            <w:tcW w:w="1856" w:type="dxa"/>
            <w:tcBorders>
              <w:top w:val="single" w:sz="4" w:space="0" w:color="auto"/>
              <w:left w:val="nil"/>
              <w:bottom w:val="single" w:sz="8" w:space="0" w:color="auto"/>
              <w:right w:val="single" w:sz="8" w:space="0" w:color="auto"/>
            </w:tcBorders>
            <w:shd w:val="clear" w:color="auto" w:fill="auto"/>
            <w:noWrap/>
            <w:vAlign w:val="center"/>
            <w:hideMark/>
          </w:tcPr>
          <w:p w:rsidR="00F1499A" w:rsidRPr="00E248A6" w:rsidRDefault="00F1499A" w:rsidP="00464193">
            <w:pPr>
              <w:rPr>
                <w:rFonts w:ascii="Calibri" w:hAnsi="Calibri"/>
                <w:sz w:val="22"/>
                <w:szCs w:val="22"/>
              </w:rPr>
            </w:pPr>
            <w:r w:rsidRPr="00E248A6">
              <w:rPr>
                <w:rFonts w:ascii="Calibri" w:hAnsi="Calibri"/>
                <w:sz w:val="22"/>
                <w:szCs w:val="22"/>
              </w:rPr>
              <w:t>Ex. 8</w:t>
            </w:r>
          </w:p>
        </w:tc>
        <w:tc>
          <w:tcPr>
            <w:tcW w:w="924" w:type="dxa"/>
            <w:tcBorders>
              <w:top w:val="single" w:sz="4" w:space="0" w:color="auto"/>
              <w:left w:val="nil"/>
              <w:bottom w:val="single" w:sz="8" w:space="0" w:color="auto"/>
              <w:right w:val="single" w:sz="8" w:space="0" w:color="auto"/>
            </w:tcBorders>
            <w:shd w:val="clear" w:color="auto" w:fill="auto"/>
            <w:noWrap/>
            <w:vAlign w:val="center"/>
            <w:hideMark/>
          </w:tcPr>
          <w:p w:rsidR="00F1499A" w:rsidRPr="00E248A6" w:rsidRDefault="00F1499A" w:rsidP="00464193">
            <w:pPr>
              <w:jc w:val="center"/>
              <w:rPr>
                <w:rFonts w:ascii="Calibri" w:hAnsi="Calibri"/>
                <w:sz w:val="22"/>
                <w:szCs w:val="22"/>
              </w:rPr>
            </w:pPr>
            <w:r w:rsidRPr="00E248A6">
              <w:rPr>
                <w:rFonts w:ascii="Calibri" w:hAnsi="Calibri"/>
                <w:sz w:val="22"/>
                <w:szCs w:val="22"/>
              </w:rPr>
              <w:t>9</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E248A6" w:rsidRDefault="00F1499A" w:rsidP="00464193">
            <w:pPr>
              <w:jc w:val="center"/>
              <w:rPr>
                <w:rFonts w:ascii="Arial" w:hAnsi="Arial" w:cs="Arial"/>
                <w:sz w:val="18"/>
                <w:szCs w:val="18"/>
              </w:rPr>
            </w:pPr>
            <w:r w:rsidRPr="00E248A6">
              <w:rPr>
                <w:rFonts w:ascii="Arial" w:hAnsi="Arial" w:cs="Arial"/>
                <w:sz w:val="18"/>
                <w:szCs w:val="18"/>
              </w:rPr>
              <w:t>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E248A6" w:rsidRDefault="00F1499A" w:rsidP="00F1499A">
            <w:pPr>
              <w:jc w:val="center"/>
              <w:rPr>
                <w:rFonts w:ascii="Calibri" w:hAnsi="Calibri" w:cs="Times New Roman"/>
                <w:sz w:val="22"/>
                <w:szCs w:val="22"/>
              </w:rPr>
            </w:pPr>
            <w:r w:rsidRPr="00E248A6">
              <w:rPr>
                <w:rFonts w:ascii="Calibri" w:hAnsi="Calibri" w:cs="Times New Roman"/>
                <w:sz w:val="22"/>
                <w:szCs w:val="22"/>
              </w:rPr>
              <w:t>03/0</w:t>
            </w:r>
            <w:r>
              <w:rPr>
                <w:rFonts w:ascii="Calibri" w:hAnsi="Calibri" w:cs="Times New Roman"/>
                <w:sz w:val="22"/>
                <w:szCs w:val="22"/>
              </w:rPr>
              <w:t>3</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E248A6" w:rsidRDefault="00F1499A" w:rsidP="00464193">
            <w:pPr>
              <w:jc w:val="center"/>
              <w:rPr>
                <w:rFonts w:ascii="Calibri" w:hAnsi="Calibri"/>
                <w:sz w:val="22"/>
                <w:szCs w:val="22"/>
              </w:rPr>
            </w:pPr>
            <w:r>
              <w:rPr>
                <w:rFonts w:ascii="Calibri" w:hAnsi="Calibri"/>
                <w:sz w:val="22"/>
                <w:szCs w:val="22"/>
              </w:rPr>
              <w:t>8</w:t>
            </w:r>
          </w:p>
        </w:tc>
        <w:tc>
          <w:tcPr>
            <w:tcW w:w="4500" w:type="dxa"/>
            <w:tcBorders>
              <w:top w:val="nil"/>
              <w:left w:val="single" w:sz="4" w:space="0" w:color="auto"/>
              <w:bottom w:val="single" w:sz="8" w:space="0" w:color="auto"/>
              <w:right w:val="single" w:sz="8" w:space="0" w:color="auto"/>
            </w:tcBorders>
            <w:shd w:val="clear" w:color="auto" w:fill="auto"/>
            <w:noWrap/>
            <w:vAlign w:val="center"/>
          </w:tcPr>
          <w:p w:rsidR="00F1499A" w:rsidRPr="00E248A6" w:rsidRDefault="00F1499A" w:rsidP="00464193">
            <w:pPr>
              <w:rPr>
                <w:rFonts w:ascii="Calibri" w:hAnsi="Calibri"/>
                <w:sz w:val="22"/>
                <w:szCs w:val="22"/>
              </w:rPr>
            </w:pPr>
            <w:r w:rsidRPr="00E248A6">
              <w:rPr>
                <w:rFonts w:ascii="Calibri" w:hAnsi="Calibri"/>
                <w:sz w:val="22"/>
                <w:szCs w:val="22"/>
              </w:rPr>
              <w:t>Sediments</w:t>
            </w:r>
          </w:p>
        </w:tc>
        <w:tc>
          <w:tcPr>
            <w:tcW w:w="1856" w:type="dxa"/>
            <w:tcBorders>
              <w:top w:val="nil"/>
              <w:left w:val="nil"/>
              <w:bottom w:val="single" w:sz="8" w:space="0" w:color="auto"/>
              <w:right w:val="single" w:sz="8" w:space="0" w:color="auto"/>
            </w:tcBorders>
            <w:shd w:val="clear" w:color="auto" w:fill="auto"/>
            <w:noWrap/>
            <w:vAlign w:val="center"/>
          </w:tcPr>
          <w:p w:rsidR="00F1499A" w:rsidRPr="00E248A6" w:rsidRDefault="00F1499A" w:rsidP="00464193">
            <w:pPr>
              <w:rPr>
                <w:rFonts w:ascii="Calibri" w:hAnsi="Calibri"/>
                <w:sz w:val="22"/>
                <w:szCs w:val="22"/>
              </w:rPr>
            </w:pPr>
            <w:r w:rsidRPr="00E248A6">
              <w:rPr>
                <w:rFonts w:ascii="Calibri" w:hAnsi="Calibri"/>
                <w:sz w:val="22"/>
                <w:szCs w:val="22"/>
              </w:rPr>
              <w:t>Ex. 8</w:t>
            </w:r>
          </w:p>
        </w:tc>
        <w:tc>
          <w:tcPr>
            <w:tcW w:w="924" w:type="dxa"/>
            <w:tcBorders>
              <w:top w:val="nil"/>
              <w:left w:val="nil"/>
              <w:bottom w:val="single" w:sz="8" w:space="0" w:color="auto"/>
              <w:right w:val="single" w:sz="8" w:space="0" w:color="auto"/>
            </w:tcBorders>
            <w:shd w:val="clear" w:color="auto" w:fill="auto"/>
            <w:noWrap/>
            <w:vAlign w:val="center"/>
          </w:tcPr>
          <w:p w:rsidR="00F1499A" w:rsidRPr="00E248A6" w:rsidRDefault="00F1499A" w:rsidP="00464193">
            <w:pPr>
              <w:jc w:val="center"/>
              <w:rPr>
                <w:rFonts w:ascii="Calibri" w:hAnsi="Calibri"/>
                <w:sz w:val="22"/>
                <w:szCs w:val="22"/>
              </w:rPr>
            </w:pPr>
            <w:r w:rsidRPr="00E248A6">
              <w:rPr>
                <w:rFonts w:ascii="Calibri" w:hAnsi="Calibri"/>
                <w:sz w:val="22"/>
                <w:szCs w:val="22"/>
              </w:rPr>
              <w:t>10</w:t>
            </w:r>
          </w:p>
        </w:tc>
      </w:tr>
      <w:tr w:rsidR="00F1499A" w:rsidRPr="00737463" w:rsidTr="00464193">
        <w:trPr>
          <w:trHeight w:val="4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464193">
            <w:pPr>
              <w:jc w:val="center"/>
              <w:rPr>
                <w:rFonts w:ascii="Arial" w:hAnsi="Arial" w:cs="Arial"/>
                <w:sz w:val="18"/>
                <w:szCs w:val="18"/>
              </w:rPr>
            </w:pPr>
            <w:r>
              <w:rPr>
                <w:rFonts w:ascii="Arial" w:hAnsi="Arial" w:cs="Arial"/>
                <w:sz w:val="18"/>
                <w:szCs w:val="18"/>
              </w:rPr>
              <w:t>10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Default="00F1499A" w:rsidP="00F1499A">
            <w:pPr>
              <w:jc w:val="center"/>
              <w:rPr>
                <w:rFonts w:ascii="Calibri" w:hAnsi="Calibri"/>
                <w:sz w:val="22"/>
                <w:szCs w:val="22"/>
              </w:rPr>
            </w:pPr>
            <w:r>
              <w:rPr>
                <w:rFonts w:ascii="Calibri" w:hAnsi="Calibri"/>
                <w:sz w:val="22"/>
                <w:szCs w:val="22"/>
              </w:rPr>
              <w:t>03/</w:t>
            </w:r>
            <w:r>
              <w:rPr>
                <w:rFonts w:ascii="Calibri" w:hAnsi="Calibri"/>
                <w:sz w:val="22"/>
                <w:szCs w:val="22"/>
              </w:rPr>
              <w:t>10</w:t>
            </w:r>
          </w:p>
        </w:tc>
        <w:tc>
          <w:tcPr>
            <w:tcW w:w="930" w:type="dxa"/>
            <w:tcBorders>
              <w:top w:val="single" w:sz="4" w:space="0" w:color="auto"/>
              <w:left w:val="single" w:sz="4" w:space="0" w:color="auto"/>
              <w:bottom w:val="single" w:sz="4" w:space="0" w:color="auto"/>
              <w:right w:val="single" w:sz="4" w:space="0" w:color="auto"/>
            </w:tcBorders>
            <w:vAlign w:val="center"/>
          </w:tcPr>
          <w:p w:rsidR="00F1499A" w:rsidRPr="001276F3" w:rsidRDefault="00F1499A" w:rsidP="00464193">
            <w:pPr>
              <w:jc w:val="center"/>
              <w:rPr>
                <w:rFonts w:ascii="Calibri" w:hAnsi="Calibri"/>
                <w:color w:val="FF0000"/>
                <w:sz w:val="22"/>
                <w:szCs w:val="22"/>
              </w:rPr>
            </w:pPr>
            <w:r>
              <w:rPr>
                <w:rFonts w:ascii="Calibri" w:hAnsi="Calibri"/>
                <w:color w:val="FF0000"/>
                <w:sz w:val="22"/>
                <w:szCs w:val="22"/>
              </w:rPr>
              <w:t>-</w:t>
            </w:r>
          </w:p>
        </w:tc>
        <w:tc>
          <w:tcPr>
            <w:tcW w:w="6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1276F3" w:rsidRDefault="00F1499A" w:rsidP="00464193">
            <w:pPr>
              <w:rPr>
                <w:rFonts w:ascii="Calibri" w:hAnsi="Calibri"/>
                <w:color w:val="FF0000"/>
                <w:sz w:val="22"/>
                <w:szCs w:val="22"/>
              </w:rPr>
            </w:pPr>
            <w:r w:rsidRPr="001276F3">
              <w:rPr>
                <w:rFonts w:ascii="Calibri" w:hAnsi="Calibri"/>
                <w:color w:val="FF0000"/>
                <w:sz w:val="22"/>
                <w:szCs w:val="22"/>
              </w:rPr>
              <w:t>Final Exam</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99A" w:rsidRPr="001276F3" w:rsidRDefault="00F1499A" w:rsidP="00464193">
            <w:pPr>
              <w:jc w:val="center"/>
              <w:rPr>
                <w:rFonts w:ascii="Calibri" w:hAnsi="Calibri"/>
                <w:color w:val="FF0000"/>
              </w:rPr>
            </w:pPr>
          </w:p>
        </w:tc>
      </w:tr>
    </w:tbl>
    <w:p w:rsidR="002626D9" w:rsidRPr="009A7552" w:rsidRDefault="002626D9" w:rsidP="008D400A">
      <w:pPr>
        <w:rPr>
          <w:rFonts w:ascii="Arial" w:hAnsi="Arial" w:cs="Arial"/>
          <w:b/>
          <w:sz w:val="8"/>
          <w:szCs w:val="22"/>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Pr="00745CF6" w:rsidRDefault="00881772"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pPr>
      <w:r>
        <w:rPr>
          <w:lang w:val="en-CA"/>
        </w:rPr>
        <w:br/>
      </w:r>
      <w:r w:rsidR="004E2159" w:rsidRPr="00745CF6">
        <w:rPr>
          <w:rFonts w:ascii="Arial" w:hAnsi="Arial" w:cs="Arial"/>
          <w:sz w:val="22"/>
          <w:szCs w:val="28"/>
        </w:rPr>
        <w:t xml:space="preserve">Want to get a good grade?  Here’s how:  </w:t>
      </w:r>
    </w:p>
    <w:p w:rsidR="004E2159" w:rsidRPr="00745CF6"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sectPr w:rsidR="004E2159" w:rsidRPr="00745CF6" w:rsidSect="00EA57E7">
          <w:type w:val="continuous"/>
          <w:pgSz w:w="12240" w:h="15840"/>
          <w:pgMar w:top="720" w:right="1440" w:bottom="720" w:left="720" w:header="1440" w:footer="1440" w:gutter="0"/>
          <w:cols w:space="720"/>
        </w:sectPr>
      </w:pPr>
    </w:p>
    <w:p w:rsidR="004E2159" w:rsidRPr="00745CF6" w:rsidRDefault="004E2159" w:rsidP="004E215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lastRenderedPageBreak/>
        <w:t>Attend every class.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Take notes and review them after class and before exams.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Read your textbook / do the assignments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Turn in all work on time</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 xml:space="preserve">Ask questions.   </w:t>
      </w:r>
    </w:p>
    <w:p w:rsidR="004E2159" w:rsidRPr="004E2159" w:rsidRDefault="004E2159" w:rsidP="004E2159">
      <w:pPr>
        <w:numPr>
          <w:ilvl w:val="0"/>
          <w:numId w:val="6"/>
        </w:numPr>
        <w:spacing w:after="0" w:line="240" w:lineRule="auto"/>
        <w:rPr>
          <w:rFonts w:ascii="Arial" w:hAnsi="Arial" w:cs="Arial"/>
          <w:b/>
          <w:bCs/>
          <w:szCs w:val="28"/>
        </w:rPr>
      </w:pPr>
      <w:r w:rsidRPr="00AA0D10">
        <w:rPr>
          <w:rFonts w:ascii="Arial" w:hAnsi="Arial" w:cs="Arial"/>
          <w:b/>
          <w:bCs/>
          <w:szCs w:val="28"/>
          <w:u w:val="single"/>
        </w:rPr>
        <w:t xml:space="preserve">Plan on spending one hour of studying for every unit you are taking.  So a </w:t>
      </w:r>
      <w:r>
        <w:rPr>
          <w:rFonts w:ascii="Arial" w:hAnsi="Arial" w:cs="Arial"/>
          <w:b/>
          <w:bCs/>
          <w:szCs w:val="28"/>
          <w:u w:val="single"/>
        </w:rPr>
        <w:t>two</w:t>
      </w:r>
      <w:r w:rsidRPr="00AA0D10">
        <w:rPr>
          <w:rFonts w:ascii="Arial" w:hAnsi="Arial" w:cs="Arial"/>
          <w:b/>
          <w:bCs/>
          <w:szCs w:val="28"/>
          <w:u w:val="single"/>
        </w:rPr>
        <w:t xml:space="preserve"> unit class requires </w:t>
      </w:r>
      <w:r>
        <w:rPr>
          <w:rFonts w:ascii="Arial" w:hAnsi="Arial" w:cs="Arial"/>
          <w:b/>
          <w:bCs/>
          <w:szCs w:val="28"/>
          <w:u w:val="single"/>
        </w:rPr>
        <w:t>2</w:t>
      </w:r>
      <w:r w:rsidRPr="00AA0D10">
        <w:rPr>
          <w:rFonts w:ascii="Arial" w:hAnsi="Arial" w:cs="Arial"/>
          <w:b/>
          <w:bCs/>
          <w:szCs w:val="28"/>
          <w:u w:val="single"/>
        </w:rPr>
        <w:t xml:space="preserve"> hours of studying!</w:t>
      </w: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Pr="00AA0D10" w:rsidRDefault="004E2159" w:rsidP="004E2159">
      <w:pPr>
        <w:spacing w:after="0" w:line="240" w:lineRule="auto"/>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4E2159" w:rsidTr="00230142">
        <w:tc>
          <w:tcPr>
            <w:tcW w:w="3116" w:type="dxa"/>
          </w:tcPr>
          <w:p w:rsidR="004E2159" w:rsidRDefault="004E2159" w:rsidP="00230142">
            <w:pPr>
              <w:jc w:val="right"/>
              <w:rPr>
                <w:rFonts w:cs="Arial"/>
                <w:b/>
                <w:bCs/>
                <w:sz w:val="28"/>
              </w:rPr>
            </w:pPr>
            <w:r w:rsidRPr="00CA251F">
              <w:rPr>
                <w:rFonts w:cs="Arial"/>
                <w:b/>
                <w:bCs/>
                <w:sz w:val="28"/>
              </w:rPr>
              <w:t>Cheating and plagiarizing will not be tolerated.</w:t>
            </w:r>
          </w:p>
        </w:tc>
        <w:tc>
          <w:tcPr>
            <w:tcW w:w="3117" w:type="dxa"/>
          </w:tcPr>
          <w:p w:rsidR="004E2159" w:rsidRDefault="004E2159" w:rsidP="00230142">
            <w:pPr>
              <w:rPr>
                <w:rFonts w:cs="Arial"/>
                <w:b/>
                <w:bCs/>
                <w:sz w:val="28"/>
              </w:rPr>
            </w:pPr>
            <w:r>
              <w:rPr>
                <w:rFonts w:cs="Arial"/>
                <w:b/>
                <w:bCs/>
                <w:noProof/>
                <w:sz w:val="28"/>
              </w:rPr>
              <w:drawing>
                <wp:anchor distT="0" distB="0" distL="114300" distR="114300" simplePos="0" relativeHeight="251668480" behindDoc="1" locked="0" layoutInCell="1" allowOverlap="1" wp14:anchorId="2B7D7B72" wp14:editId="07F589C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4E2159" w:rsidRDefault="004E2159" w:rsidP="00230142">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4E2159" w:rsidRDefault="004E2159" w:rsidP="004E2159">
      <w:pPr>
        <w:rPr>
          <w:sz w:val="14"/>
        </w:rPr>
      </w:pPr>
      <w:r>
        <w:rPr>
          <w:sz w:val="14"/>
        </w:rPr>
        <w:br w:type="page"/>
      </w:r>
    </w:p>
    <w:p w:rsidR="005D4725" w:rsidRPr="004E2159" w:rsidRDefault="007F3753" w:rsidP="00881772">
      <w:pPr>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CC3CD7">
            <w:pPr>
              <w:spacing w:before="120" w:after="57"/>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sidRPr="004E2159">
              <w:rPr>
                <w:rFonts w:cs="Arial"/>
                <w:sz w:val="22"/>
                <w:szCs w:val="22"/>
              </w:rPr>
              <w:t>, etc.</w:t>
            </w:r>
            <w:r w:rsidRPr="004E2159">
              <w:rPr>
                <w:rFonts w:cs="Arial"/>
                <w:sz w:val="22"/>
                <w:szCs w:val="22"/>
              </w:rPr>
              <w:t xml:space="preserve">), it will up to you to make arrangements to complete the lab exercise.  </w:t>
            </w:r>
            <w:r w:rsidR="00745CF6" w:rsidRPr="004E2159">
              <w:rPr>
                <w:rFonts w:cs="Arial"/>
                <w:sz w:val="22"/>
                <w:szCs w:val="22"/>
              </w:rPr>
              <w:t xml:space="preserve">Student who are unable to provide proof of a valid absence will not be excused and will not be allowed to turn in/make up the lab.  </w:t>
            </w:r>
          </w:p>
        </w:tc>
      </w:tr>
      <w:tr w:rsidR="005D4725" w:rsidRPr="004E2159">
        <w:trPr>
          <w:cantSplit/>
        </w:trPr>
        <w:tc>
          <w:tcPr>
            <w:tcW w:w="9360" w:type="dxa"/>
            <w:tcBorders>
              <w:top w:val="nil"/>
              <w:left w:val="nil"/>
              <w:bottom w:val="nil"/>
              <w:right w:val="nil"/>
            </w:tcBorders>
          </w:tcPr>
          <w:p w:rsidR="005D4725" w:rsidRPr="004E2159" w:rsidRDefault="005D4725"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sz w:val="22"/>
                <w:szCs w:val="22"/>
              </w:rPr>
            </w:pPr>
            <w:r w:rsidRPr="004E2159">
              <w:rPr>
                <w:rFonts w:cs="Arial"/>
                <w:bCs/>
                <w:i/>
                <w:color w:val="1F4E79" w:themeColor="accent1" w:themeShade="80"/>
                <w:sz w:val="22"/>
                <w:szCs w:val="22"/>
              </w:rPr>
              <w:t xml:space="preserve">Field Trips:  </w:t>
            </w:r>
            <w:r w:rsidR="00745CF6" w:rsidRPr="004E2159">
              <w:rPr>
                <w:rFonts w:cs="Arial"/>
                <w:bCs/>
                <w:i/>
                <w:color w:val="1F4E79" w:themeColor="accent1" w:themeShade="80"/>
                <w:sz w:val="22"/>
                <w:szCs w:val="22"/>
              </w:rPr>
              <w:t>A</w:t>
            </w:r>
            <w:r w:rsidRPr="004E2159">
              <w:rPr>
                <w:rFonts w:cs="Arial"/>
                <w:bCs/>
                <w:i/>
                <w:color w:val="1F4E79" w:themeColor="accent1" w:themeShade="80"/>
                <w:sz w:val="22"/>
                <w:szCs w:val="22"/>
              </w:rPr>
              <w:t xml:space="preserve">ttending </w:t>
            </w:r>
            <w:r w:rsidR="00745CF6" w:rsidRPr="004E2159">
              <w:rPr>
                <w:rFonts w:cs="Arial"/>
                <w:bCs/>
                <w:i/>
                <w:color w:val="1F4E79" w:themeColor="accent1" w:themeShade="80"/>
                <w:sz w:val="22"/>
                <w:szCs w:val="22"/>
              </w:rPr>
              <w:t>both</w:t>
            </w:r>
            <w:r w:rsidRPr="004E2159">
              <w:rPr>
                <w:rFonts w:cs="Arial"/>
                <w:bCs/>
                <w:i/>
                <w:color w:val="1F4E79" w:themeColor="accent1" w:themeShade="80"/>
                <w:sz w:val="22"/>
                <w:szCs w:val="22"/>
              </w:rPr>
              <w:t xml:space="preserve"> field trip</w:t>
            </w:r>
            <w:r w:rsidR="00745CF6" w:rsidRPr="004E2159">
              <w:rPr>
                <w:rFonts w:cs="Arial"/>
                <w:bCs/>
                <w:i/>
                <w:color w:val="1F4E79" w:themeColor="accent1" w:themeShade="80"/>
                <w:sz w:val="22"/>
                <w:szCs w:val="22"/>
              </w:rPr>
              <w:t>s</w:t>
            </w:r>
            <w:r w:rsidRPr="004E2159">
              <w:rPr>
                <w:rFonts w:cs="Arial"/>
                <w:bCs/>
                <w:i/>
                <w:color w:val="1F4E79" w:themeColor="accent1" w:themeShade="80"/>
                <w:sz w:val="22"/>
                <w:szCs w:val="22"/>
              </w:rPr>
              <w:t xml:space="preserve"> is an absolute requirement</w:t>
            </w:r>
            <w:r w:rsidRPr="004E2159">
              <w:rPr>
                <w:rFonts w:cs="Arial"/>
                <w:color w:val="1F4E79" w:themeColor="accent1" w:themeShade="80"/>
                <w:sz w:val="22"/>
                <w:szCs w:val="22"/>
              </w:rPr>
              <w:t>.</w:t>
            </w:r>
            <w:r w:rsidRPr="004E2159">
              <w:rPr>
                <w:rFonts w:cs="Arial"/>
                <w:sz w:val="22"/>
                <w:szCs w:val="22"/>
              </w:rPr>
              <w:t xml:space="preserve"> What we learn in class is geared to what we will observe during the field trip. Missing </w:t>
            </w:r>
            <w:r w:rsidR="00745CF6" w:rsidRPr="004E2159">
              <w:rPr>
                <w:rFonts w:cs="Arial"/>
                <w:sz w:val="22"/>
                <w:szCs w:val="22"/>
              </w:rPr>
              <w:t>either or both</w:t>
            </w:r>
            <w:r w:rsidRPr="004E2159">
              <w:rPr>
                <w:rFonts w:cs="Arial"/>
                <w:sz w:val="22"/>
                <w:szCs w:val="22"/>
              </w:rPr>
              <w:t xml:space="preserve"> field trip</w:t>
            </w:r>
            <w:r w:rsidR="00745CF6" w:rsidRPr="004E2159">
              <w:rPr>
                <w:rFonts w:cs="Arial"/>
                <w:sz w:val="22"/>
                <w:szCs w:val="22"/>
              </w:rPr>
              <w:t>s</w:t>
            </w:r>
            <w:r w:rsidRPr="004E2159">
              <w:rPr>
                <w:rFonts w:cs="Arial"/>
                <w:sz w:val="22"/>
                <w:szCs w:val="22"/>
              </w:rPr>
              <w:t xml:space="preserve"> will result in you</w:t>
            </w:r>
            <w:r w:rsidR="00CC3CD7" w:rsidRPr="004E2159">
              <w:rPr>
                <w:rFonts w:cs="Arial"/>
                <w:sz w:val="22"/>
                <w:szCs w:val="22"/>
              </w:rPr>
              <w:t>r grade dropping by one full letter grade (</w:t>
            </w:r>
            <w:proofErr w:type="spellStart"/>
            <w:r w:rsidR="00CC3CD7" w:rsidRPr="004E2159">
              <w:rPr>
                <w:rFonts w:cs="Arial"/>
                <w:sz w:val="22"/>
                <w:szCs w:val="22"/>
              </w:rPr>
              <w:t>ie</w:t>
            </w:r>
            <w:proofErr w:type="spellEnd"/>
            <w:r w:rsidR="00CC3CD7" w:rsidRPr="004E2159">
              <w:rPr>
                <w:rFonts w:cs="Arial"/>
                <w:sz w:val="22"/>
                <w:szCs w:val="22"/>
              </w:rPr>
              <w:t xml:space="preserve">, A </w:t>
            </w:r>
            <w:r w:rsidR="00CC3CD7" w:rsidRPr="004E2159">
              <w:rPr>
                <w:rFonts w:cs="Arial"/>
                <w:sz w:val="22"/>
                <w:szCs w:val="22"/>
              </w:rPr>
              <w:sym w:font="Wingdings" w:char="F0E0"/>
            </w:r>
            <w:r w:rsidR="00CC3CD7" w:rsidRPr="004E2159">
              <w:rPr>
                <w:rFonts w:cs="Arial"/>
                <w:sz w:val="22"/>
                <w:szCs w:val="22"/>
              </w:rPr>
              <w:t xml:space="preserve"> B)</w:t>
            </w:r>
            <w:r w:rsidRPr="004E2159">
              <w:rPr>
                <w:rFonts w:cs="Arial"/>
                <w:sz w:val="22"/>
                <w:szCs w:val="22"/>
              </w:rPr>
              <w:t xml:space="preserve">. </w:t>
            </w:r>
            <w:r w:rsidR="00BD4234" w:rsidRPr="004E2159">
              <w:rPr>
                <w:rFonts w:cs="Arial"/>
                <w:sz w:val="22"/>
                <w:szCs w:val="22"/>
              </w:rPr>
              <w:t xml:space="preserve"> S</w:t>
            </w:r>
            <w:r w:rsidRPr="004E2159">
              <w:rPr>
                <w:rFonts w:cs="Arial"/>
                <w:sz w:val="22"/>
                <w:szCs w:val="22"/>
              </w:rPr>
              <w:t xml:space="preserve">tudents are required to complete and sign a waiver before attending the field trip. The waiver is required </w:t>
            </w:r>
            <w:r w:rsidRPr="004E2159">
              <w:rPr>
                <w:rFonts w:cs="Arial"/>
                <w:sz w:val="22"/>
                <w:szCs w:val="22"/>
                <w:u w:val="single"/>
              </w:rPr>
              <w:t>prior</w:t>
            </w:r>
            <w:r w:rsidRPr="004E2159">
              <w:rPr>
                <w:rFonts w:cs="Arial"/>
                <w:sz w:val="22"/>
                <w:szCs w:val="22"/>
              </w:rPr>
              <w:t xml:space="preserve"> to the trip</w:t>
            </w:r>
          </w:p>
        </w:tc>
      </w:tr>
      <w:tr w:rsidR="005D4725" w:rsidRPr="004E2159">
        <w:trPr>
          <w:cantSplit/>
        </w:trPr>
        <w:tc>
          <w:tcPr>
            <w:tcW w:w="9360" w:type="dxa"/>
            <w:tcBorders>
              <w:top w:val="nil"/>
              <w:left w:val="nil"/>
              <w:bottom w:val="nil"/>
              <w:right w:val="nil"/>
            </w:tcBorders>
          </w:tcPr>
          <w:p w:rsidR="0044661D" w:rsidRPr="004E2159"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Lab </w:t>
            </w:r>
            <w:r w:rsidR="004E2159" w:rsidRPr="004E2159">
              <w:rPr>
                <w:rFonts w:cs="Arial"/>
                <w:bCs/>
                <w:i/>
                <w:color w:val="1F4E79" w:themeColor="accent1" w:themeShade="80"/>
                <w:sz w:val="22"/>
                <w:szCs w:val="22"/>
              </w:rPr>
              <w:t>Assignments</w:t>
            </w:r>
            <w:r w:rsidRPr="004E2159">
              <w:rPr>
                <w:rFonts w:cs="Arial"/>
                <w:sz w:val="22"/>
                <w:szCs w:val="22"/>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are due the following week </w:t>
            </w:r>
          </w:p>
          <w:p w:rsidR="0044661D" w:rsidRPr="004E2159"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w:t>
            </w:r>
            <w:r w:rsidR="00EC6916" w:rsidRPr="004E2159">
              <w:rPr>
                <w:rFonts w:cs="Arial"/>
                <w:b/>
                <w:bCs/>
                <w:sz w:val="22"/>
                <w:szCs w:val="22"/>
              </w:rPr>
              <w:t xml:space="preserve">MUST have all pages stapled together in order to be accepted. </w:t>
            </w:r>
            <w:r w:rsidR="00EC6916" w:rsidRPr="004E2159">
              <w:rPr>
                <w:rFonts w:cs="Arial"/>
                <w:sz w:val="22"/>
                <w:szCs w:val="22"/>
              </w:rPr>
              <w:t xml:space="preserve">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Late submissions will not be accepted</w:t>
            </w:r>
            <w:r w:rsidRPr="004E2159">
              <w:rPr>
                <w:rFonts w:cs="Arial"/>
                <w:sz w:val="22"/>
                <w:szCs w:val="22"/>
              </w:rPr>
              <w:t xml:space="preserve">.  </w:t>
            </w:r>
          </w:p>
          <w:p w:rsidR="00745CF6" w:rsidRPr="004E2159"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Students with unexcused absences will not be allowed to make up the missed work</w:t>
            </w:r>
            <w:r w:rsidRPr="004E2159">
              <w:rPr>
                <w:rFonts w:cs="Arial"/>
                <w:sz w:val="22"/>
                <w:szCs w:val="22"/>
              </w:rPr>
              <w:t>.</w:t>
            </w:r>
          </w:p>
          <w:p w:rsidR="005D4725"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Failure to make-up the laboratory activity within two weeks of the original date will result in the missed exam counting in as a zero.</w:t>
            </w:r>
          </w:p>
        </w:tc>
      </w:tr>
      <w:tr w:rsidR="005D4725" w:rsidRPr="004E2159">
        <w:trPr>
          <w:cantSplit/>
        </w:trPr>
        <w:tc>
          <w:tcPr>
            <w:tcW w:w="9360" w:type="dxa"/>
            <w:tcBorders>
              <w:top w:val="nil"/>
              <w:left w:val="nil"/>
              <w:bottom w:val="nil"/>
              <w:right w:val="nil"/>
            </w:tcBorders>
          </w:tcPr>
          <w:p w:rsidR="005D4725" w:rsidRPr="004E2159"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F40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Pr="004E2159">
              <w:rPr>
                <w:rFonts w:cs="Arial"/>
                <w:sz w:val="22"/>
                <w:szCs w:val="22"/>
              </w:rPr>
              <w:t xml:space="preserve">The first </w:t>
            </w:r>
            <w:r w:rsidR="00B35C5B" w:rsidRPr="004E2159">
              <w:rPr>
                <w:rFonts w:cs="Arial"/>
                <w:sz w:val="22"/>
                <w:szCs w:val="22"/>
              </w:rPr>
              <w:t>10</w:t>
            </w:r>
            <w:r w:rsidRPr="004E2159">
              <w:rPr>
                <w:rFonts w:cs="Arial"/>
                <w:sz w:val="22"/>
                <w:szCs w:val="22"/>
              </w:rPr>
              <w:t xml:space="preserve"> minutes of each lab period will be devoted to a short 1</w:t>
            </w:r>
            <w:r w:rsidR="00F40167">
              <w:rPr>
                <w:rFonts w:cs="Arial"/>
                <w:sz w:val="22"/>
                <w:szCs w:val="22"/>
              </w:rPr>
              <w:t>0</w:t>
            </w:r>
            <w:r w:rsidRPr="004E2159">
              <w:rPr>
                <w:rFonts w:cs="Arial"/>
                <w:sz w:val="22"/>
                <w:szCs w:val="22"/>
              </w:rPr>
              <w:t xml:space="preserve"> point quiz</w:t>
            </w:r>
            <w:r w:rsidR="00052EC0" w:rsidRPr="004E2159">
              <w:rPr>
                <w:rFonts w:cs="Arial"/>
                <w:sz w:val="22"/>
                <w:szCs w:val="22"/>
              </w:rPr>
              <w:t xml:space="preserve"> which will cover what we will be doing in lab that day</w:t>
            </w:r>
            <w:r w:rsidRPr="004E2159">
              <w:rPr>
                <w:rFonts w:cs="Arial"/>
                <w:sz w:val="22"/>
                <w:szCs w:val="22"/>
              </w:rPr>
              <w:t>.</w:t>
            </w:r>
            <w:r w:rsidR="00052EC0" w:rsidRPr="004E2159">
              <w:rPr>
                <w:rFonts w:cs="Arial"/>
                <w:sz w:val="22"/>
                <w:szCs w:val="22"/>
              </w:rPr>
              <w:t xml:space="preserve">  </w:t>
            </w:r>
            <w:r w:rsidR="00052EC0" w:rsidRPr="004E2159">
              <w:rPr>
                <w:rFonts w:cs="Arial"/>
                <w:b/>
                <w:sz w:val="22"/>
                <w:szCs w:val="22"/>
              </w:rPr>
              <w:t xml:space="preserve">It is therefore important to come to lab on time.  </w:t>
            </w:r>
            <w:r w:rsidR="00052EC0" w:rsidRPr="004E2159">
              <w:rPr>
                <w:rFonts w:cs="Arial"/>
                <w:sz w:val="22"/>
                <w:szCs w:val="22"/>
              </w:rPr>
              <w:t>Students arriving late but before the end of the quiz will be allowed to take the quiz, but must stop with everyone else.  Students arriving after the end of the quiz will not be allowed to take it.</w:t>
            </w:r>
            <w:r w:rsidRPr="004E2159">
              <w:rPr>
                <w:rFonts w:cs="Arial"/>
                <w:sz w:val="22"/>
                <w:szCs w:val="22"/>
              </w:rPr>
              <w:t xml:space="preserve">  </w:t>
            </w:r>
            <w:r w:rsidR="005D4725" w:rsidRPr="004E2159">
              <w:rPr>
                <w:rFonts w:cs="Arial"/>
                <w:sz w:val="22"/>
                <w:szCs w:val="22"/>
              </w:rPr>
              <w:t xml:space="preserve"> </w:t>
            </w:r>
          </w:p>
        </w:tc>
      </w:tr>
    </w:tbl>
    <w:p w:rsidR="00AF17D9" w:rsidRPr="004E2159" w:rsidRDefault="005D4725" w:rsidP="00AF17D9">
      <w:pPr>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AF17D9">
      <w:pPr>
        <w:pStyle w:val="BodyText"/>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4E2159" w:rsidTr="00593672">
        <w:trPr>
          <w:trHeight w:val="288"/>
        </w:trPr>
        <w:tc>
          <w:tcPr>
            <w:tcW w:w="1728" w:type="dxa"/>
            <w:vMerge w:val="restart"/>
            <w:tcBorders>
              <w:top w:val="nil"/>
              <w:left w:val="nil"/>
              <w:bottom w:val="nil"/>
              <w:right w:val="nil"/>
            </w:tcBorders>
            <w:vAlign w:val="center"/>
          </w:tcPr>
          <w:p w:rsidR="00A25184" w:rsidRPr="004E2159" w:rsidRDefault="00A25184" w:rsidP="003721E0">
            <w:pPr>
              <w:jc w:val="right"/>
              <w:rPr>
                <w:rFonts w:cs="Arial"/>
                <w:sz w:val="22"/>
                <w:szCs w:val="22"/>
              </w:rPr>
            </w:pPr>
          </w:p>
        </w:tc>
        <w:tc>
          <w:tcPr>
            <w:tcW w:w="189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Assignment</w:t>
            </w:r>
          </w:p>
        </w:tc>
        <w:tc>
          <w:tcPr>
            <w:tcW w:w="225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Points Possible</w:t>
            </w:r>
          </w:p>
        </w:tc>
        <w:tc>
          <w:tcPr>
            <w:tcW w:w="135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Total Points</w:t>
            </w:r>
          </w:p>
        </w:tc>
        <w:tc>
          <w:tcPr>
            <w:tcW w:w="162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 of grade</w:t>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Lab</w:t>
            </w:r>
            <w:r w:rsidR="00C1237B" w:rsidRPr="004E2159">
              <w:rPr>
                <w:rFonts w:cs="Arial"/>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15 -</w:t>
            </w:r>
            <w:r w:rsidR="00C1237B" w:rsidRPr="004E2159">
              <w:rPr>
                <w:rFonts w:cs="Arial"/>
                <w:sz w:val="22"/>
                <w:szCs w:val="22"/>
              </w:rPr>
              <w:t>4</w:t>
            </w:r>
            <w:r w:rsidR="00A25184" w:rsidRPr="004E2159">
              <w:rPr>
                <w:rFonts w:cs="Arial"/>
                <w:sz w:val="22"/>
                <w:szCs w:val="22"/>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062D22">
            <w:pPr>
              <w:jc w:val="center"/>
              <w:rPr>
                <w:rFonts w:cs="Arial"/>
                <w:bCs/>
                <w:sz w:val="22"/>
                <w:szCs w:val="22"/>
              </w:rPr>
            </w:pPr>
            <w:r>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=(d2/600)*100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Field Trip</w:t>
            </w:r>
            <w:r w:rsidR="00B2404B" w:rsidRPr="004E2159">
              <w:rPr>
                <w:rFonts w:cs="Arial"/>
                <w:bCs/>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sz w:val="22"/>
                <w:szCs w:val="22"/>
                <w:lang w:val="en-CA"/>
              </w:rPr>
            </w:pPr>
            <w:r w:rsidRPr="004E2159">
              <w:rPr>
                <w:rFonts w:cs="Arial"/>
                <w:sz w:val="22"/>
                <w:szCs w:val="22"/>
                <w:lang w:val="en-CA"/>
              </w:rPr>
              <w:t>50 points</w:t>
            </w:r>
            <w:r w:rsidR="00B2404B" w:rsidRPr="004E2159">
              <w:rPr>
                <w:rFonts w:cs="Arial"/>
                <w:sz w:val="22"/>
                <w:szCs w:val="22"/>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B2404B" w:rsidP="0044661D">
            <w:pPr>
              <w:jc w:val="center"/>
              <w:rPr>
                <w:rFonts w:cs="Arial"/>
                <w:bCs/>
                <w:sz w:val="22"/>
                <w:szCs w:val="22"/>
              </w:rPr>
            </w:pPr>
            <w:r w:rsidRPr="004E2159">
              <w:rPr>
                <w:rFonts w:cs="Arial"/>
                <w:bCs/>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=(d3/600)*100 \# "0%" </w:instrText>
            </w:r>
            <w:r>
              <w:rPr>
                <w:rFonts w:cs="Arial"/>
                <w:bCs/>
                <w:sz w:val="22"/>
                <w:szCs w:val="22"/>
              </w:rPr>
              <w:fldChar w:fldCharType="separate"/>
            </w:r>
            <w:r>
              <w:rPr>
                <w:rFonts w:cs="Arial"/>
                <w:bCs/>
                <w:noProof/>
                <w:sz w:val="22"/>
                <w:szCs w:val="22"/>
              </w:rPr>
              <w:t>17%</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44661D">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jc w:val="center"/>
              <w:rPr>
                <w:rFonts w:cs="Arial"/>
                <w:bCs/>
                <w:sz w:val="22"/>
                <w:szCs w:val="22"/>
              </w:rPr>
            </w:pPr>
            <w:r w:rsidRPr="004E2159">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=(d4/600)*100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CC3CD7">
            <w:pPr>
              <w:rPr>
                <w:rFonts w:cs="Arial"/>
                <w:bCs/>
                <w:sz w:val="22"/>
                <w:szCs w:val="22"/>
              </w:rPr>
            </w:pPr>
            <w:r w:rsidRPr="004E2159">
              <w:rPr>
                <w:rFonts w:cs="Arial"/>
                <w:bCs/>
                <w:sz w:val="22"/>
                <w:szCs w:val="22"/>
              </w:rPr>
              <w:t>1</w:t>
            </w:r>
            <w:r w:rsidR="00CC3CD7" w:rsidRPr="004E2159">
              <w:rPr>
                <w:rFonts w:cs="Arial"/>
                <w:bCs/>
                <w:sz w:val="22"/>
                <w:szCs w:val="22"/>
              </w:rPr>
              <w:t>5</w:t>
            </w:r>
            <w:r w:rsidRPr="004E2159">
              <w:rPr>
                <w:rFonts w:cs="Arial"/>
                <w:bCs/>
                <w:sz w:val="22"/>
                <w:szCs w:val="22"/>
              </w:rPr>
              <w:t xml:space="preserve">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t>80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=(d5/600)*100 \# "0%" </w:instrText>
            </w:r>
            <w:r>
              <w:rPr>
                <w:rFonts w:cs="Arial"/>
                <w:bCs/>
                <w:sz w:val="22"/>
                <w:szCs w:val="22"/>
              </w:rPr>
              <w:fldChar w:fldCharType="separate"/>
            </w:r>
            <w:r>
              <w:rPr>
                <w:rFonts w:cs="Arial"/>
                <w:bCs/>
                <w:noProof/>
                <w:sz w:val="22"/>
                <w:szCs w:val="22"/>
              </w:rPr>
              <w:t>13%</w:t>
            </w:r>
            <w:r>
              <w:rPr>
                <w:rFonts w:cs="Arial"/>
                <w:bCs/>
                <w:sz w:val="22"/>
                <w:szCs w:val="22"/>
              </w:rPr>
              <w:fldChar w:fldCharType="end"/>
            </w:r>
          </w:p>
        </w:tc>
      </w:tr>
      <w:tr w:rsidR="001276F3" w:rsidRPr="004E2159" w:rsidTr="00593672">
        <w:trPr>
          <w:trHeight w:val="288"/>
        </w:trPr>
        <w:tc>
          <w:tcPr>
            <w:tcW w:w="1728" w:type="dxa"/>
            <w:vMerge/>
            <w:tcBorders>
              <w:top w:val="nil"/>
              <w:left w:val="nil"/>
              <w:bottom w:val="nil"/>
              <w:right w:val="single" w:sz="4" w:space="0" w:color="auto"/>
            </w:tcBorders>
          </w:tcPr>
          <w:p w:rsidR="001276F3" w:rsidRPr="004E2159" w:rsidRDefault="001276F3"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rPr>
                <w:rFonts w:cs="Arial"/>
                <w:bCs/>
                <w:sz w:val="22"/>
                <w:szCs w:val="22"/>
              </w:rPr>
            </w:pPr>
            <w:r>
              <w:rPr>
                <w:rFonts w:cs="Arial"/>
                <w:bCs/>
                <w:sz w:val="22"/>
                <w:szCs w:val="22"/>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CC3CD7">
            <w:pPr>
              <w:rPr>
                <w:rFonts w:cs="Arial"/>
                <w:bCs/>
                <w:sz w:val="22"/>
                <w:szCs w:val="22"/>
              </w:rPr>
            </w:pPr>
            <w:r>
              <w:rPr>
                <w:rFonts w:cs="Arial"/>
                <w:bCs/>
                <w:sz w:val="22"/>
                <w:szCs w:val="22"/>
              </w:rPr>
              <w:t>2 points/day</w:t>
            </w:r>
          </w:p>
        </w:tc>
        <w:tc>
          <w:tcPr>
            <w:tcW w:w="1350" w:type="dxa"/>
            <w:tcBorders>
              <w:top w:val="single" w:sz="4" w:space="0" w:color="auto"/>
              <w:left w:val="single" w:sz="4" w:space="0" w:color="auto"/>
              <w:bottom w:val="single" w:sz="4" w:space="0" w:color="auto"/>
              <w:right w:val="single" w:sz="4" w:space="0" w:color="auto"/>
            </w:tcBorders>
            <w:vAlign w:val="center"/>
          </w:tcPr>
          <w:p w:rsidR="001276F3" w:rsidRDefault="001276F3" w:rsidP="0044661D">
            <w:pPr>
              <w:jc w:val="center"/>
              <w:rPr>
                <w:rFonts w:cs="Arial"/>
                <w:bCs/>
                <w:sz w:val="22"/>
                <w:szCs w:val="22"/>
              </w:rPr>
            </w:pPr>
            <w:r>
              <w:rPr>
                <w:rFonts w:cs="Arial"/>
                <w:bCs/>
                <w:sz w:val="22"/>
                <w:szCs w:val="22"/>
              </w:rPr>
              <w:t>20</w:t>
            </w:r>
          </w:p>
        </w:tc>
        <w:tc>
          <w:tcPr>
            <w:tcW w:w="162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=(d6/600)*100 \# "0%" </w:instrText>
            </w:r>
            <w:r>
              <w:rPr>
                <w:rFonts w:cs="Arial"/>
                <w:bCs/>
                <w:sz w:val="22"/>
                <w:szCs w:val="22"/>
              </w:rPr>
              <w:fldChar w:fldCharType="separate"/>
            </w:r>
            <w:r>
              <w:rPr>
                <w:rFonts w:cs="Arial"/>
                <w:bCs/>
                <w:noProof/>
                <w:sz w:val="22"/>
                <w:szCs w:val="22"/>
              </w:rPr>
              <w:t>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nil"/>
            </w:tcBorders>
          </w:tcPr>
          <w:p w:rsidR="00A25184" w:rsidRPr="004E2159" w:rsidRDefault="00A25184" w:rsidP="003721E0">
            <w:pPr>
              <w:rPr>
                <w:rFonts w:cs="Arial"/>
                <w:b/>
                <w:bCs/>
                <w:sz w:val="22"/>
                <w:szCs w:val="22"/>
              </w:rPr>
            </w:pPr>
          </w:p>
        </w:tc>
        <w:tc>
          <w:tcPr>
            <w:tcW w:w="189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225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1350" w:type="dxa"/>
            <w:tcBorders>
              <w:top w:val="single" w:sz="4" w:space="0" w:color="auto"/>
              <w:left w:val="nil"/>
              <w:bottom w:val="nil"/>
              <w:right w:val="nil"/>
            </w:tcBorders>
            <w:vAlign w:val="center"/>
          </w:tcPr>
          <w:p w:rsidR="00A25184" w:rsidRPr="004E2159" w:rsidRDefault="007F3753" w:rsidP="0044661D">
            <w:pPr>
              <w:jc w:val="center"/>
              <w:rPr>
                <w:rFonts w:cs="Arial"/>
                <w:b/>
                <w:bCs/>
                <w:sz w:val="22"/>
                <w:szCs w:val="22"/>
              </w:rPr>
            </w:pPr>
            <w:r w:rsidRPr="004E2159">
              <w:rPr>
                <w:rFonts w:cs="Arial"/>
                <w:b/>
                <w:bCs/>
                <w:sz w:val="22"/>
                <w:szCs w:val="22"/>
              </w:rPr>
              <w:fldChar w:fldCharType="begin"/>
            </w:r>
            <w:r w:rsidR="00A25184" w:rsidRPr="004E2159">
              <w:rPr>
                <w:rFonts w:cs="Arial"/>
                <w:b/>
                <w:bCs/>
                <w:sz w:val="22"/>
                <w:szCs w:val="22"/>
              </w:rPr>
              <w:instrText xml:space="preserve"> =SUM(ABOVE) </w:instrText>
            </w:r>
            <w:r w:rsidRPr="004E2159">
              <w:rPr>
                <w:rFonts w:cs="Arial"/>
                <w:b/>
                <w:bCs/>
                <w:sz w:val="22"/>
                <w:szCs w:val="22"/>
              </w:rPr>
              <w:fldChar w:fldCharType="separate"/>
            </w:r>
            <w:r w:rsidR="001276F3">
              <w:rPr>
                <w:rFonts w:cs="Arial"/>
                <w:b/>
                <w:bCs/>
                <w:noProof/>
                <w:sz w:val="22"/>
                <w:szCs w:val="22"/>
              </w:rPr>
              <w:t>600</w:t>
            </w:r>
            <w:r w:rsidRPr="004E2159">
              <w:rPr>
                <w:rFonts w:cs="Arial"/>
                <w:b/>
                <w:bCs/>
                <w:sz w:val="22"/>
                <w:szCs w:val="22"/>
              </w:rPr>
              <w:fldChar w:fldCharType="end"/>
            </w:r>
          </w:p>
        </w:tc>
        <w:tc>
          <w:tcPr>
            <w:tcW w:w="1620" w:type="dxa"/>
            <w:tcBorders>
              <w:top w:val="single" w:sz="4" w:space="0" w:color="auto"/>
              <w:left w:val="nil"/>
              <w:bottom w:val="nil"/>
              <w:right w:val="nil"/>
            </w:tcBorders>
            <w:vAlign w:val="center"/>
          </w:tcPr>
          <w:p w:rsidR="00A25184" w:rsidRPr="004E2159" w:rsidRDefault="00C1237B" w:rsidP="0044661D">
            <w:pPr>
              <w:jc w:val="center"/>
              <w:rPr>
                <w:rFonts w:cs="Arial"/>
                <w:b/>
                <w:bCs/>
                <w:sz w:val="22"/>
                <w:szCs w:val="22"/>
              </w:rPr>
            </w:pPr>
            <w:r w:rsidRPr="004E2159">
              <w:rPr>
                <w:rFonts w:cs="Arial"/>
                <w:b/>
                <w:bCs/>
                <w:sz w:val="22"/>
                <w:szCs w:val="22"/>
              </w:rPr>
              <w:fldChar w:fldCharType="begin"/>
            </w:r>
            <w:r w:rsidRPr="004E2159">
              <w:rPr>
                <w:rFonts w:cs="Arial"/>
                <w:b/>
                <w:bCs/>
                <w:sz w:val="22"/>
                <w:szCs w:val="22"/>
              </w:rPr>
              <w:instrText xml:space="preserve"> =SUM(ABOVE)*100 \# "0%" </w:instrText>
            </w:r>
            <w:r w:rsidRPr="004E2159">
              <w:rPr>
                <w:rFonts w:cs="Arial"/>
                <w:b/>
                <w:bCs/>
                <w:sz w:val="22"/>
                <w:szCs w:val="22"/>
              </w:rPr>
              <w:fldChar w:fldCharType="separate"/>
            </w:r>
            <w:r w:rsidR="00062D22" w:rsidRPr="004E2159">
              <w:rPr>
                <w:rFonts w:cs="Arial"/>
                <w:b/>
                <w:bCs/>
                <w:noProof/>
                <w:sz w:val="22"/>
                <w:szCs w:val="22"/>
              </w:rPr>
              <w:t>100%</w:t>
            </w:r>
            <w:r w:rsidRPr="004E2159">
              <w:rPr>
                <w:rFonts w:cs="Arial"/>
                <w:b/>
                <w:bCs/>
                <w:sz w:val="22"/>
                <w:szCs w:val="22"/>
              </w:rPr>
              <w:fldChar w:fldCharType="end"/>
            </w:r>
          </w:p>
        </w:tc>
      </w:tr>
    </w:tbl>
    <w:p w:rsidR="00360323" w:rsidRPr="004E2159" w:rsidRDefault="00360323" w:rsidP="00AF17D9">
      <w:pPr>
        <w:rPr>
          <w:rFonts w:cs="Arial"/>
          <w:b/>
          <w:bCs/>
          <w:sz w:val="22"/>
          <w:szCs w:val="22"/>
        </w:rPr>
      </w:pPr>
    </w:p>
    <w:tbl>
      <w:tblPr>
        <w:tblStyle w:val="TableGrid"/>
        <w:tblW w:w="0" w:type="auto"/>
        <w:tblLook w:val="01E0" w:firstRow="1" w:lastRow="1" w:firstColumn="1" w:lastColumn="1" w:noHBand="0" w:noVBand="0"/>
      </w:tblPr>
      <w:tblGrid>
        <w:gridCol w:w="1728"/>
        <w:gridCol w:w="1890"/>
        <w:gridCol w:w="2250"/>
        <w:gridCol w:w="2970"/>
      </w:tblGrid>
      <w:tr w:rsidR="00360323" w:rsidRPr="004E2159" w:rsidTr="00593672">
        <w:trPr>
          <w:trHeight w:val="288"/>
        </w:trPr>
        <w:tc>
          <w:tcPr>
            <w:tcW w:w="1728" w:type="dxa"/>
            <w:vMerge w:val="restart"/>
            <w:tcBorders>
              <w:top w:val="nil"/>
              <w:left w:val="nil"/>
              <w:bottom w:val="nil"/>
              <w:right w:val="nil"/>
            </w:tcBorders>
          </w:tcPr>
          <w:p w:rsidR="00360323" w:rsidRPr="004E2159" w:rsidRDefault="00360323" w:rsidP="00AF17D9">
            <w:pPr>
              <w:rPr>
                <w:rFonts w:cs="Arial"/>
                <w:bCs/>
                <w:sz w:val="22"/>
                <w:szCs w:val="22"/>
              </w:rPr>
            </w:pPr>
          </w:p>
        </w:tc>
        <w:tc>
          <w:tcPr>
            <w:tcW w:w="189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Grade</w:t>
            </w:r>
          </w:p>
        </w:tc>
        <w:tc>
          <w:tcPr>
            <w:tcW w:w="225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Total Points</w:t>
            </w:r>
          </w:p>
        </w:tc>
        <w:tc>
          <w:tcPr>
            <w:tcW w:w="2970" w:type="dxa"/>
            <w:tcBorders>
              <w:top w:val="nil"/>
              <w:left w:val="nil"/>
              <w:bottom w:val="single" w:sz="4" w:space="0" w:color="auto"/>
              <w:right w:val="nil"/>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b/>
                <w:bCs/>
                <w:sz w:val="22"/>
                <w:szCs w:val="22"/>
              </w:rPr>
              <w:t>Points applied to lecture grade  (100% = 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top w:val="single" w:sz="4" w:space="0" w:color="auto"/>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A = &gt;90%</w:t>
            </w:r>
          </w:p>
        </w:tc>
        <w:tc>
          <w:tcPr>
            <w:tcW w:w="2250" w:type="dxa"/>
            <w:tcBorders>
              <w:top w:val="single" w:sz="4" w:space="0" w:color="auto"/>
            </w:tcBorders>
            <w:vAlign w:val="center"/>
          </w:tcPr>
          <w:p w:rsidR="00360323" w:rsidRPr="004E2159" w:rsidRDefault="00082969" w:rsidP="00D155F0">
            <w:pPr>
              <w:rPr>
                <w:rFonts w:cs="Arial"/>
                <w:bCs/>
                <w:sz w:val="22"/>
                <w:szCs w:val="22"/>
              </w:rPr>
            </w:pPr>
            <w:r w:rsidRPr="004E2159">
              <w:rPr>
                <w:rFonts w:cs="Arial"/>
                <w:bCs/>
                <w:sz w:val="22"/>
                <w:szCs w:val="22"/>
              </w:rPr>
              <w:t xml:space="preserve">&gt; </w:t>
            </w:r>
            <w:r w:rsidR="00D155F0" w:rsidRPr="004E2159">
              <w:rPr>
                <w:rFonts w:cs="Arial"/>
                <w:bCs/>
                <w:sz w:val="22"/>
                <w:szCs w:val="22"/>
              </w:rPr>
              <w:t>540</w:t>
            </w:r>
            <w:r w:rsidRPr="004E2159">
              <w:rPr>
                <w:rFonts w:cs="Arial"/>
                <w:bCs/>
                <w:sz w:val="22"/>
                <w:szCs w:val="22"/>
              </w:rPr>
              <w:t xml:space="preserve"> points</w:t>
            </w:r>
          </w:p>
        </w:tc>
        <w:tc>
          <w:tcPr>
            <w:tcW w:w="2970" w:type="dxa"/>
            <w:tcBorders>
              <w:top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22.5 - 25.0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B = 80-89%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4</w:t>
            </w:r>
            <w:r w:rsidR="00D155F0" w:rsidRPr="004E2159">
              <w:rPr>
                <w:rFonts w:cs="Arial"/>
                <w:bCs/>
                <w:sz w:val="22"/>
                <w:szCs w:val="22"/>
              </w:rPr>
              <w:t>8</w:t>
            </w:r>
            <w:r w:rsidRPr="004E2159">
              <w:rPr>
                <w:rFonts w:cs="Arial"/>
                <w:bCs/>
                <w:sz w:val="22"/>
                <w:szCs w:val="22"/>
              </w:rPr>
              <w:t>0 –</w:t>
            </w:r>
            <w:r w:rsidR="00D155F0" w:rsidRPr="004E2159">
              <w:rPr>
                <w:rFonts w:cs="Arial"/>
                <w:bCs/>
                <w:sz w:val="22"/>
                <w:szCs w:val="22"/>
              </w:rPr>
              <w:t xml:space="preserve"> 539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20.0 - 22.5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C = 70-79%</w:t>
            </w:r>
          </w:p>
        </w:tc>
        <w:tc>
          <w:tcPr>
            <w:tcW w:w="2250" w:type="dxa"/>
            <w:vAlign w:val="center"/>
          </w:tcPr>
          <w:p w:rsidR="00360323" w:rsidRPr="004E2159" w:rsidRDefault="00D155F0" w:rsidP="00D155F0">
            <w:pPr>
              <w:rPr>
                <w:rFonts w:cs="Arial"/>
                <w:bCs/>
                <w:sz w:val="22"/>
                <w:szCs w:val="22"/>
              </w:rPr>
            </w:pPr>
            <w:r w:rsidRPr="004E2159">
              <w:rPr>
                <w:rFonts w:cs="Arial"/>
                <w:bCs/>
                <w:sz w:val="22"/>
                <w:szCs w:val="22"/>
              </w:rPr>
              <w:t>420</w:t>
            </w:r>
            <w:r w:rsidR="00082969" w:rsidRPr="004E2159">
              <w:rPr>
                <w:rFonts w:cs="Arial"/>
                <w:bCs/>
                <w:sz w:val="22"/>
                <w:szCs w:val="22"/>
              </w:rPr>
              <w:t xml:space="preserve"> – </w:t>
            </w:r>
            <w:r w:rsidRPr="004E2159">
              <w:rPr>
                <w:rFonts w:cs="Arial"/>
                <w:bCs/>
                <w:sz w:val="22"/>
                <w:szCs w:val="22"/>
              </w:rPr>
              <w:t>47</w:t>
            </w:r>
            <w:r w:rsidR="00082969" w:rsidRPr="004E2159">
              <w:rPr>
                <w:rFonts w:cs="Arial"/>
                <w:bCs/>
                <w:sz w:val="22"/>
                <w:szCs w:val="22"/>
              </w:rPr>
              <w:t>9.9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17.5 - 20.0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D = 60-69%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3</w:t>
            </w:r>
            <w:r w:rsidR="00D155F0" w:rsidRPr="004E2159">
              <w:rPr>
                <w:rFonts w:cs="Arial"/>
                <w:bCs/>
                <w:sz w:val="22"/>
                <w:szCs w:val="22"/>
              </w:rPr>
              <w:t>6</w:t>
            </w:r>
            <w:r w:rsidRPr="004E2159">
              <w:rPr>
                <w:rFonts w:cs="Arial"/>
                <w:bCs/>
                <w:sz w:val="22"/>
                <w:szCs w:val="22"/>
              </w:rPr>
              <w:t xml:space="preserve">0 – </w:t>
            </w:r>
            <w:r w:rsidR="00D155F0" w:rsidRPr="004E2159">
              <w:rPr>
                <w:rFonts w:cs="Arial"/>
                <w:bCs/>
                <w:sz w:val="22"/>
                <w:szCs w:val="22"/>
              </w:rPr>
              <w:t>419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15.0 - 17.5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F =&lt; 60%</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&lt;3</w:t>
            </w:r>
            <w:r w:rsidR="00D155F0" w:rsidRPr="004E2159">
              <w:rPr>
                <w:rFonts w:cs="Arial"/>
                <w:bCs/>
                <w:sz w:val="22"/>
                <w:szCs w:val="22"/>
              </w:rPr>
              <w:t>6</w:t>
            </w:r>
            <w:r w:rsidRPr="004E2159">
              <w:rPr>
                <w:rFonts w:cs="Arial"/>
                <w:bCs/>
                <w:sz w:val="22"/>
                <w:szCs w:val="22"/>
              </w:rPr>
              <w:t>0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&lt; 15 points</w:t>
            </w:r>
          </w:p>
        </w:tc>
      </w:tr>
    </w:tbl>
    <w:p w:rsidR="00360323" w:rsidRPr="004E2159" w:rsidRDefault="00360323" w:rsidP="00360323">
      <w:pPr>
        <w:rPr>
          <w:sz w:val="22"/>
          <w:szCs w:val="22"/>
          <w:lang w:val="en-CA"/>
        </w:rPr>
      </w:pPr>
    </w:p>
    <w:p w:rsidR="00360323" w:rsidRPr="004E2159" w:rsidRDefault="00360323" w:rsidP="00360323">
      <w:pPr>
        <w:rPr>
          <w:sz w:val="22"/>
          <w:szCs w:val="22"/>
          <w:lang w:val="en-CA"/>
        </w:rPr>
      </w:pPr>
    </w:p>
    <w:p w:rsidR="00360323" w:rsidRPr="004E2159" w:rsidRDefault="007F3753" w:rsidP="00360323">
      <w:pPr>
        <w:rPr>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Pr="004E2159">
        <w:rPr>
          <w:sz w:val="22"/>
          <w:szCs w:val="22"/>
          <w:lang w:val="en-CA"/>
        </w:rPr>
        <w:fldChar w:fldCharType="begin"/>
      </w:r>
      <w:r w:rsidR="00EC6916" w:rsidRPr="004E2159">
        <w:rPr>
          <w:sz w:val="22"/>
          <w:szCs w:val="22"/>
          <w:lang w:val="en-CA"/>
        </w:rPr>
        <w:instrText xml:space="preserve"> SEQ CHAPTER \h \r 1</w:instrText>
      </w:r>
      <w:r w:rsidRPr="004E2159">
        <w:rPr>
          <w:sz w:val="22"/>
          <w:szCs w:val="22"/>
          <w:lang w:val="en-CA"/>
        </w:rPr>
        <w:fldChar w:fldCharType="end"/>
      </w:r>
      <w:r w:rsidR="00EC6916" w:rsidRPr="004E2159">
        <w:rPr>
          <w:rFonts w:cs="Arial"/>
          <w:sz w:val="22"/>
          <w:szCs w:val="22"/>
        </w:rPr>
        <w:t xml:space="preserve">You may do up to 20 points of extra credit work to raise your total points earned.  </w:t>
      </w:r>
      <w:r w:rsidR="00EC6916" w:rsidRPr="004E2159">
        <w:rPr>
          <w:sz w:val="22"/>
          <w:szCs w:val="22"/>
        </w:rPr>
        <w:t xml:space="preserve">Your grade is based on your percentage score out of </w:t>
      </w:r>
      <w:r w:rsidR="00D155F0" w:rsidRPr="004E2159">
        <w:rPr>
          <w:sz w:val="22"/>
          <w:szCs w:val="22"/>
        </w:rPr>
        <w:t>60</w:t>
      </w:r>
      <w:r w:rsidR="00EC6916" w:rsidRPr="004E2159">
        <w:rPr>
          <w:sz w:val="22"/>
          <w:szCs w:val="22"/>
        </w:rPr>
        <w:t xml:space="preserve">0 points.  Grades will be assigned using + and - (i.e., B+, B or B-).  </w:t>
      </w:r>
      <w:r w:rsidR="00EC6916" w:rsidRPr="004E2159">
        <w:rPr>
          <w:rFonts w:cs="Arial"/>
          <w:b/>
          <w:bCs/>
          <w:sz w:val="22"/>
          <w:szCs w:val="22"/>
        </w:rPr>
        <w:t>All extra credit with the exception of the EQ kit is due the last day of class - not the day of the final!</w:t>
      </w:r>
      <w:r w:rsidR="00EC6916" w:rsidRPr="004E2159">
        <w:rPr>
          <w:rFonts w:cs="Arial"/>
          <w:sz w:val="22"/>
          <w:szCs w:val="22"/>
        </w:rPr>
        <w:t xml:space="preserve">  </w:t>
      </w:r>
      <w:r w:rsidR="00360323" w:rsidRPr="004E2159">
        <w:rPr>
          <w:rFonts w:cs="Arial"/>
          <w:sz w:val="22"/>
          <w:szCs w:val="22"/>
        </w:rPr>
        <w:t xml:space="preserve"> </w:t>
      </w:r>
    </w:p>
    <w:p w:rsidR="00360323" w:rsidRPr="004E2159" w:rsidRDefault="00360323" w:rsidP="00360323">
      <w:pPr>
        <w:pStyle w:val="BodyText"/>
        <w:rPr>
          <w:rFonts w:cs="Arial"/>
          <w:sz w:val="22"/>
          <w:szCs w:val="22"/>
        </w:rPr>
      </w:pPr>
    </w:p>
    <w:p w:rsidR="00D16A0C" w:rsidRPr="004E2159" w:rsidRDefault="00360323" w:rsidP="00360323">
      <w:pPr>
        <w:rPr>
          <w:rFonts w:cs="Arial"/>
          <w:sz w:val="22"/>
          <w:szCs w:val="22"/>
        </w:rPr>
      </w:pPr>
      <w:r w:rsidRPr="004E2159">
        <w:rPr>
          <w:rFonts w:cs="Arial"/>
          <w:sz w:val="22"/>
          <w:szCs w:val="22"/>
        </w:rPr>
        <w:t>YOUR LAB GRADE IS WORTH ONE QUARTER (25%) AND YOUR LECTURE GRADE IS WORTH THREE QUARTERS (75%) OF YOUR OVERALL GENERAL GEOLOGY GRADE.</w:t>
      </w:r>
    </w:p>
    <w:p w:rsidR="00D16A0C" w:rsidRDefault="00D16A0C" w:rsidP="00360323">
      <w:pPr>
        <w:rPr>
          <w:rFonts w:ascii="Arial" w:hAnsi="Arial" w:cs="Arial"/>
        </w:rPr>
      </w:pPr>
    </w:p>
    <w:p w:rsidR="00745CF6" w:rsidRPr="00553848" w:rsidRDefault="005D4725" w:rsidP="00745CF6">
      <w:pPr>
        <w:pStyle w:val="Heading1"/>
        <w:jc w:val="center"/>
      </w:pPr>
      <w:r>
        <w:rPr>
          <w:rFonts w:ascii="Arial" w:hAnsi="Arial" w:cs="Arial"/>
          <w:b/>
          <w:bCs/>
          <w:sz w:val="18"/>
          <w:szCs w:val="18"/>
        </w:rPr>
        <w:br w:type="page"/>
      </w:r>
      <w:r w:rsidR="00745CF6" w:rsidRPr="00553848">
        <w:lastRenderedPageBreak/>
        <w:t>Geol 15</w:t>
      </w:r>
      <w:r w:rsidR="00745CF6">
        <w:t>5</w:t>
      </w:r>
      <w:r w:rsidR="00745CF6" w:rsidRPr="00553848">
        <w:t xml:space="preserve"> Field Trip</w:t>
      </w:r>
      <w:r w:rsidR="00745CF6">
        <w:t>s</w:t>
      </w:r>
    </w:p>
    <w:p w:rsidR="00745CF6" w:rsidRPr="00EF06BE" w:rsidRDefault="00745CF6" w:rsidP="00745CF6">
      <w:pPr>
        <w:rPr>
          <w:rFonts w:ascii="Arial" w:hAnsi="Arial" w:cs="Arial"/>
        </w:rPr>
      </w:pPr>
    </w:p>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745CF6" w:rsidRPr="001349F1" w:rsidTr="00CC61A0">
        <w:trPr>
          <w:jc w:val="center"/>
        </w:trPr>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BOAT TRIP</w:t>
            </w:r>
          </w:p>
        </w:tc>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BEACH TRIP</w:t>
            </w:r>
          </w:p>
        </w:tc>
      </w:tr>
      <w:tr w:rsidR="00745CF6" w:rsidRPr="001349F1" w:rsidTr="00CC61A0">
        <w:trPr>
          <w:jc w:val="center"/>
        </w:trPr>
        <w:tc>
          <w:tcPr>
            <w:tcW w:w="5184"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w:t>
            </w:r>
            <w:r w:rsidR="00E248A6">
              <w:rPr>
                <w:rFonts w:ascii="Arial" w:hAnsi="Arial" w:cs="Arial"/>
              </w:rPr>
              <w:t>Saturday, February</w:t>
            </w:r>
            <w:r w:rsidR="003E4EED" w:rsidRPr="001349F1">
              <w:rPr>
                <w:rFonts w:ascii="Arial" w:hAnsi="Arial" w:cs="Arial"/>
              </w:rPr>
              <w:t xml:space="preserve"> </w:t>
            </w:r>
            <w:r w:rsidR="00E248A6">
              <w:rPr>
                <w:rFonts w:ascii="Arial" w:hAnsi="Arial" w:cs="Arial"/>
              </w:rPr>
              <w:t>6</w:t>
            </w:r>
            <w:r w:rsidR="003E4EED" w:rsidRPr="00E248A6">
              <w:rPr>
                <w:rFonts w:ascii="Arial" w:hAnsi="Arial" w:cs="Arial"/>
                <w:vertAlign w:val="superscript"/>
              </w:rPr>
              <w:t>th</w:t>
            </w:r>
            <w:r w:rsidR="00E248A6">
              <w:rPr>
                <w:rFonts w:ascii="Arial" w:hAnsi="Arial" w:cs="Arial"/>
              </w:rPr>
              <w:t>,</w:t>
            </w:r>
            <w:r w:rsidR="003E4EED">
              <w:rPr>
                <w:rFonts w:ascii="Arial" w:hAnsi="Arial" w:cs="Arial"/>
              </w:rPr>
              <w:t xml:space="preserve"> 8:0</w:t>
            </w:r>
            <w:r w:rsidR="003E4EED" w:rsidRPr="001349F1">
              <w:rPr>
                <w:rFonts w:ascii="Arial" w:hAnsi="Arial" w:cs="Arial"/>
              </w:rPr>
              <w:t>0 to ~1</w:t>
            </w:r>
            <w:r w:rsidR="003E4EED">
              <w:rPr>
                <w:rFonts w:ascii="Arial" w:hAnsi="Arial" w:cs="Arial"/>
              </w:rPr>
              <w:t>2</w:t>
            </w:r>
            <w:r w:rsidR="003E4EED" w:rsidRPr="001349F1">
              <w:rPr>
                <w:rFonts w:ascii="Arial" w:hAnsi="Arial" w:cs="Arial"/>
              </w:rPr>
              <w:t>:</w:t>
            </w:r>
            <w:r w:rsidR="003E4EED">
              <w:rPr>
                <w:rFonts w:ascii="Arial" w:hAnsi="Arial" w:cs="Arial"/>
              </w:rPr>
              <w:t>0</w:t>
            </w:r>
            <w:r w:rsidR="003E4EED" w:rsidRPr="001349F1">
              <w:rPr>
                <w:rFonts w:ascii="Arial" w:hAnsi="Arial" w:cs="Arial"/>
              </w:rPr>
              <w:t>0 pm</w:t>
            </w:r>
          </w:p>
          <w:p w:rsidR="00745CF6" w:rsidRPr="001349F1" w:rsidRDefault="00745CF6" w:rsidP="00745CF6">
            <w:pPr>
              <w:ind w:left="720"/>
              <w:rPr>
                <w:rFonts w:ascii="Arial" w:hAnsi="Arial" w:cs="Arial"/>
                <w:b/>
                <w:u w:val="single"/>
              </w:rPr>
            </w:pPr>
          </w:p>
          <w:p w:rsidR="00745CF6" w:rsidRPr="004E2159"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tc>
        <w:tc>
          <w:tcPr>
            <w:tcW w:w="5184" w:type="dxa"/>
          </w:tcPr>
          <w:p w:rsidR="00745CF6" w:rsidRPr="001349F1" w:rsidRDefault="00745CF6" w:rsidP="00745CF6">
            <w:pPr>
              <w:rPr>
                <w:rFonts w:ascii="Arial" w:hAnsi="Arial" w:cs="Arial"/>
              </w:rPr>
            </w:pPr>
            <w:r w:rsidRPr="001349F1">
              <w:rPr>
                <w:rFonts w:ascii="Arial" w:hAnsi="Arial" w:cs="Arial"/>
                <w:b/>
              </w:rPr>
              <w:t>When</w:t>
            </w:r>
            <w:r w:rsidR="001276F3">
              <w:rPr>
                <w:rFonts w:ascii="Arial" w:hAnsi="Arial" w:cs="Arial"/>
              </w:rPr>
              <w:t xml:space="preserve">: </w:t>
            </w:r>
            <w:r w:rsidRPr="001349F1">
              <w:rPr>
                <w:rFonts w:ascii="Arial" w:hAnsi="Arial" w:cs="Arial"/>
              </w:rPr>
              <w:t xml:space="preserve">Saturday </w:t>
            </w:r>
            <w:r w:rsidR="00E248A6">
              <w:rPr>
                <w:rFonts w:ascii="Arial" w:hAnsi="Arial" w:cs="Arial"/>
              </w:rPr>
              <w:t>February</w:t>
            </w:r>
            <w:r w:rsidR="001276F3">
              <w:rPr>
                <w:rFonts w:ascii="Arial" w:hAnsi="Arial" w:cs="Arial"/>
              </w:rPr>
              <w:t xml:space="preserve"> 2</w:t>
            </w:r>
            <w:r w:rsidR="00E248A6">
              <w:rPr>
                <w:rFonts w:ascii="Arial" w:hAnsi="Arial" w:cs="Arial"/>
              </w:rPr>
              <w:t>0</w:t>
            </w:r>
            <w:r w:rsidR="00E248A6" w:rsidRPr="00E248A6">
              <w:rPr>
                <w:rFonts w:ascii="Arial" w:hAnsi="Arial" w:cs="Arial"/>
                <w:vertAlign w:val="superscript"/>
              </w:rPr>
              <w:t>th</w:t>
            </w:r>
            <w:r w:rsidR="001276F3">
              <w:rPr>
                <w:rFonts w:ascii="Arial" w:hAnsi="Arial" w:cs="Arial"/>
              </w:rPr>
              <w:t>,</w:t>
            </w:r>
            <w:r w:rsidRPr="001349F1">
              <w:rPr>
                <w:rFonts w:ascii="Arial" w:hAnsi="Arial" w:cs="Arial"/>
              </w:rPr>
              <w:t xml:space="preserve"> </w:t>
            </w:r>
            <w:r w:rsidR="00A36197">
              <w:rPr>
                <w:rFonts w:ascii="Arial" w:hAnsi="Arial" w:cs="Arial"/>
              </w:rPr>
              <w:t>10</w:t>
            </w:r>
            <w:r w:rsidRPr="001349F1">
              <w:rPr>
                <w:rFonts w:ascii="Arial" w:hAnsi="Arial" w:cs="Arial"/>
              </w:rPr>
              <w:t>:</w:t>
            </w:r>
            <w:r w:rsidR="006C5C0B">
              <w:rPr>
                <w:rFonts w:ascii="Arial" w:hAnsi="Arial" w:cs="Arial"/>
              </w:rPr>
              <w:t>0</w:t>
            </w:r>
            <w:r w:rsidRPr="001349F1">
              <w:rPr>
                <w:rFonts w:ascii="Arial" w:hAnsi="Arial" w:cs="Arial"/>
              </w:rPr>
              <w:t>0</w:t>
            </w:r>
            <w:r w:rsidR="006C5C0B">
              <w:rPr>
                <w:rFonts w:ascii="Arial" w:hAnsi="Arial" w:cs="Arial"/>
              </w:rPr>
              <w:t xml:space="preserve"> am</w:t>
            </w:r>
            <w:r w:rsidR="001276F3">
              <w:rPr>
                <w:rFonts w:ascii="Arial" w:hAnsi="Arial" w:cs="Arial"/>
              </w:rPr>
              <w:t xml:space="preserve"> to </w:t>
            </w:r>
            <w:r w:rsidR="00A36197">
              <w:rPr>
                <w:rFonts w:ascii="Arial" w:hAnsi="Arial" w:cs="Arial"/>
              </w:rPr>
              <w:t>2</w:t>
            </w:r>
            <w:r w:rsidRPr="001349F1">
              <w:rPr>
                <w:rFonts w:ascii="Arial" w:hAnsi="Arial" w:cs="Arial"/>
              </w:rPr>
              <w:t>:</w:t>
            </w:r>
            <w:r w:rsidR="006C5C0B">
              <w:rPr>
                <w:rFonts w:ascii="Arial" w:hAnsi="Arial" w:cs="Arial"/>
              </w:rPr>
              <w:t>0</w:t>
            </w:r>
            <w:r w:rsidR="00985F86">
              <w:rPr>
                <w:rFonts w:ascii="Arial" w:hAnsi="Arial" w:cs="Arial"/>
              </w:rPr>
              <w:t>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4E2159">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p>
        </w:tc>
      </w:tr>
      <w:tr w:rsidR="00745CF6" w:rsidRPr="001349F1" w:rsidTr="00CC61A0">
        <w:trPr>
          <w:jc w:val="center"/>
        </w:trPr>
        <w:tc>
          <w:tcPr>
            <w:tcW w:w="5184"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5184" w:type="dxa"/>
          </w:tcPr>
          <w:p w:rsidR="001349F1" w:rsidRPr="001349F1" w:rsidRDefault="00745CF6" w:rsidP="001276F3">
            <w:pPr>
              <w:spacing w:after="0" w:line="240" w:lineRule="auto"/>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276F3">
            <w:pPr>
              <w:spacing w:after="0" w:line="240" w:lineRule="auto"/>
              <w:rPr>
                <w:rFonts w:ascii="Arial" w:hAnsi="Arial" w:cs="Arial"/>
              </w:rPr>
            </w:pPr>
            <w:r w:rsidRPr="001349F1">
              <w:rPr>
                <w:rFonts w:ascii="Arial" w:hAnsi="Arial" w:cs="Arial"/>
              </w:rPr>
              <w:t>3720 Stephen White Drive</w:t>
            </w:r>
          </w:p>
          <w:p w:rsidR="001349F1" w:rsidRDefault="001349F1" w:rsidP="001276F3">
            <w:pPr>
              <w:spacing w:after="0" w:line="240" w:lineRule="auto"/>
              <w:rPr>
                <w:rFonts w:ascii="Arial" w:hAnsi="Arial" w:cs="Arial"/>
              </w:rPr>
            </w:pPr>
            <w:r w:rsidRPr="001349F1">
              <w:rPr>
                <w:rFonts w:ascii="Arial" w:hAnsi="Arial" w:cs="Arial"/>
              </w:rPr>
              <w:t>San Pedro, California USA 90731</w:t>
            </w:r>
          </w:p>
          <w:p w:rsidR="001276F3" w:rsidRPr="001349F1" w:rsidRDefault="001276F3" w:rsidP="001276F3">
            <w:pPr>
              <w:spacing w:after="0" w:line="240" w:lineRule="auto"/>
              <w:rPr>
                <w:rFonts w:ascii="Arial" w:hAnsi="Arial" w:cs="Arial"/>
              </w:rPr>
            </w:pP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CC61A0">
        <w:trPr>
          <w:trHeight w:val="3420"/>
          <w:jc w:val="center"/>
        </w:trPr>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the Cruise data sheets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Water, munchies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camera</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An extra pair of glasses in case yours goes overboard, or your contacts start to bother you</w:t>
            </w:r>
          </w:p>
        </w:tc>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CC3CD7" w:rsidRPr="0057792A" w:rsidRDefault="00CC3CD7" w:rsidP="004E2159">
            <w:pPr>
              <w:numPr>
                <w:ilvl w:val="0"/>
                <w:numId w:val="12"/>
              </w:numPr>
              <w:autoSpaceDE/>
              <w:autoSpaceDN/>
              <w:adjustRightInd/>
              <w:spacing w:after="0" w:line="240" w:lineRule="auto"/>
              <w:rPr>
                <w:rFonts w:ascii="Arial" w:hAnsi="Arial" w:cs="Arial"/>
              </w:rPr>
            </w:pPr>
            <w:r>
              <w:rPr>
                <w:rFonts w:ascii="Arial" w:hAnsi="Arial" w:cs="Arial"/>
              </w:rPr>
              <w:t>Cabrillo Beach Trip Worksheets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$4 - $5 for parking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bag of empty aluminum (soda) cans OR a $5 donation for the museum</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Water, munchies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 camera</w:t>
            </w:r>
            <w:r w:rsidR="004E2159">
              <w:rPr>
                <w:rFonts w:ascii="Arial" w:hAnsi="Arial" w:cs="Arial"/>
              </w:rPr>
              <w:br/>
            </w:r>
          </w:p>
        </w:tc>
      </w:tr>
      <w:tr w:rsidR="00745CF6" w:rsidRPr="001349F1" w:rsidTr="00CC61A0">
        <w:trPr>
          <w:jc w:val="center"/>
        </w:trPr>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CC61A0" w:rsidP="00745CF6">
            <w:pPr>
              <w:rPr>
                <w:rFonts w:ascii="Arial" w:hAnsi="Arial" w:cs="Arial"/>
                <w:b/>
              </w:rPr>
            </w:pPr>
            <w:r w:rsidRPr="00EF06BE">
              <w:rPr>
                <w:rFonts w:ascii="Arial" w:hAnsi="Arial" w:cs="Arial"/>
                <w:noProof/>
              </w:rPr>
              <w:drawing>
                <wp:anchor distT="0" distB="0" distL="114300" distR="114300" simplePos="0" relativeHeight="251664384" behindDoc="1" locked="0" layoutInCell="1" allowOverlap="1" wp14:anchorId="30136436" wp14:editId="72F828FB">
                  <wp:simplePos x="0" y="0"/>
                  <wp:positionH relativeFrom="margin">
                    <wp:posOffset>1394460</wp:posOffset>
                  </wp:positionH>
                  <wp:positionV relativeFrom="margin">
                    <wp:posOffset>842010</wp:posOffset>
                  </wp:positionV>
                  <wp:extent cx="3607435" cy="3108960"/>
                  <wp:effectExtent l="0" t="0" r="0" b="0"/>
                  <wp:wrapNone/>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9" cstate="print"/>
                          <a:stretch>
                            <a:fillRect/>
                          </a:stretch>
                        </pic:blipFill>
                        <pic:spPr>
                          <a:xfrm>
                            <a:off x="0" y="0"/>
                            <a:ext cx="3607435" cy="3108960"/>
                          </a:xfrm>
                          <a:prstGeom prst="rect">
                            <a:avLst/>
                          </a:prstGeom>
                        </pic:spPr>
                      </pic:pic>
                    </a:graphicData>
                  </a:graphic>
                  <wp14:sizeRelH relativeFrom="margin">
                    <wp14:pctWidth>0</wp14:pctWidth>
                  </wp14:sizeRelH>
                  <wp14:sizeRelV relativeFrom="margin">
                    <wp14:pctHeight>0</wp14:pctHeight>
                  </wp14:sizeRelV>
                </wp:anchor>
              </w:drawing>
            </w:r>
          </w:p>
        </w:tc>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4E2159" w:rsidRDefault="004E2159" w:rsidP="00745CF6">
      <w:pPr>
        <w:rPr>
          <w:rFonts w:ascii="Arial" w:hAnsi="Arial" w:cs="Arial"/>
          <w:b/>
          <w:sz w:val="22"/>
        </w:rPr>
      </w:pPr>
    </w:p>
    <w:p w:rsidR="004E2159" w:rsidRDefault="004E2159" w:rsidP="004E215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10"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w:t>
      </w:r>
      <w:proofErr w:type="spellStart"/>
      <w:r w:rsidRPr="00B329EB">
        <w:rPr>
          <w:rFonts w:cs="Arial"/>
          <w:sz w:val="21"/>
          <w:szCs w:val="21"/>
        </w:rPr>
        <w:t>given</w:t>
      </w:r>
      <w:proofErr w:type="spellEnd"/>
      <w:r w:rsidRPr="00B329EB">
        <w:rPr>
          <w:rFonts w:cs="Arial"/>
          <w:sz w:val="21"/>
          <w:szCs w:val="21"/>
        </w:rPr>
        <w:t xml:space="preserve">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11"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2"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3"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4"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5"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6"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CC61A0">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7"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Bring the kit to my office during office hours BEFORE the date specified on your syllabus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Hand-written lists are not acceptable.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Pr>
          <w:i/>
          <w:sz w:val="22"/>
          <w:szCs w:val="22"/>
        </w:rPr>
        <w:t>15</w:t>
      </w:r>
      <w:r w:rsidRPr="004E51DA">
        <w:rPr>
          <w:i/>
          <w:sz w:val="22"/>
          <w:szCs w:val="22"/>
        </w:rPr>
        <w:t xml:space="preserve"> points</w:t>
      </w:r>
      <w:r w:rsidRPr="00965D6A">
        <w:rPr>
          <w:sz w:val="22"/>
          <w:szCs w:val="22"/>
        </w:rPr>
        <w:t xml:space="preserve">)  Create at Disaster Plan for your home.  </w:t>
      </w:r>
    </w:p>
    <w:p w:rsidR="004E2159" w:rsidRDefault="004E2159" w:rsidP="00CC61A0">
      <w:pPr>
        <w:pStyle w:val="ListParagraph"/>
        <w:widowControl w:val="0"/>
        <w:numPr>
          <w:ilvl w:val="1"/>
          <w:numId w:val="14"/>
        </w:numPr>
        <w:autoSpaceDE w:val="0"/>
        <w:autoSpaceDN w:val="0"/>
        <w:adjustRightInd w:val="0"/>
        <w:spacing w:after="0" w:line="240" w:lineRule="auto"/>
        <w:rPr>
          <w:sz w:val="22"/>
          <w:szCs w:val="22"/>
        </w:rPr>
      </w:pPr>
      <w:r>
        <w:rPr>
          <w:sz w:val="22"/>
          <w:szCs w:val="22"/>
        </w:rPr>
        <w:t xml:space="preserve">Use </w:t>
      </w:r>
      <w:hyperlink r:id="rId18" w:history="1">
        <w:r w:rsidRPr="00866141">
          <w:rPr>
            <w:rStyle w:val="Hyperlink"/>
            <w:sz w:val="22"/>
            <w:szCs w:val="22"/>
          </w:rPr>
          <w:t>this template</w:t>
        </w:r>
      </w:hyperlink>
      <w:r w:rsidR="00CC61A0">
        <w:rPr>
          <w:rStyle w:val="Hyperlink"/>
          <w:sz w:val="22"/>
          <w:szCs w:val="22"/>
        </w:rPr>
        <w:t xml:space="preserve"> (</w:t>
      </w:r>
      <w:r w:rsidR="00CC61A0" w:rsidRPr="00CC61A0">
        <w:rPr>
          <w:rStyle w:val="Hyperlink"/>
          <w:sz w:val="22"/>
          <w:szCs w:val="22"/>
        </w:rPr>
        <w:t>http://www.geophile.net/ExtraCredit/ExtraCredit_EmergencyPlan_template.docx</w:t>
      </w:r>
      <w:r w:rsidR="00CC61A0">
        <w:rPr>
          <w:rStyle w:val="Hyperlink"/>
          <w:sz w:val="22"/>
          <w:szCs w:val="22"/>
        </w:rPr>
        <w:t>)</w:t>
      </w:r>
      <w:r>
        <w:rPr>
          <w:sz w:val="22"/>
          <w:szCs w:val="22"/>
        </w:rPr>
        <w:t xml:space="preserve"> to complete this report.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Visit the My Hazards Awareness Map Web site (</w:t>
      </w:r>
      <w:hyperlink r:id="rId19" w:history="1">
        <w:r w:rsidRPr="004E51DA">
          <w:rPr>
            <w:rStyle w:val="Hyperlink"/>
            <w:sz w:val="22"/>
            <w:szCs w:val="22"/>
          </w:rPr>
          <w:t>http://myhazards.calema.ca.gov/Default.aspx</w:t>
        </w:r>
      </w:hyperlink>
      <w:r w:rsidRPr="004E51DA">
        <w:rPr>
          <w:sz w:val="22"/>
          <w:szCs w:val="22"/>
        </w:rPr>
        <w:t xml:space="preserve">). Put in your home address in the search bar at the top of the page, then click “Map Search”. The program will then look up your address and determine if it is in a hazard zone.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 xml:space="preserve">Create an Emergency Disaster Plan for yourself and your family.  This plan should be tailored to you and your family’s needs and should be for any type of emergency.  Items to include are:  </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map of your house (or apartment) showing the location of major utilities (gas, water, etc.), escape route &amp; earthquake supplies and potential hazards (heavy furniture, bookcases, large windows or mirrors, etc.).  This map may be hand-drawn</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An evacuation plan</w:t>
      </w:r>
      <w:r>
        <w:rPr>
          <w:sz w:val="22"/>
          <w:szCs w:val="22"/>
        </w:rPr>
        <w:t xml:space="preserve"> – how are you going to exit your home, where are you going to meet, </w:t>
      </w:r>
      <w:proofErr w:type="gramStart"/>
      <w:r>
        <w:rPr>
          <w:sz w:val="22"/>
          <w:szCs w:val="22"/>
        </w:rPr>
        <w:t>etc.</w:t>
      </w:r>
      <w:proofErr w:type="gramEnd"/>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list of household members (Identify anyone with impairments or who may need help evacuating), including contact phone numbers</w:t>
      </w:r>
      <w:r>
        <w:rPr>
          <w:sz w:val="22"/>
          <w:szCs w:val="22"/>
        </w:rPr>
        <w:t>.</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The name and phone number of an out-of-state contact</w:t>
      </w:r>
    </w:p>
    <w:p w:rsidR="004E2159" w:rsidRPr="00372D92"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372D92">
        <w:rPr>
          <w:sz w:val="22"/>
          <w:szCs w:val="22"/>
        </w:rPr>
        <w:t xml:space="preserve">Go to the Be Red Cross Ready site at: </w:t>
      </w:r>
      <w:hyperlink r:id="rId20" w:history="1">
        <w:r w:rsidRPr="00372D92">
          <w:rPr>
            <w:rStyle w:val="Hyperlink"/>
            <w:sz w:val="22"/>
            <w:szCs w:val="22"/>
          </w:rPr>
          <w:t xml:space="preserve"> http://arcbrcr.org/</w:t>
        </w:r>
      </w:hyperlink>
      <w:r w:rsidRPr="00372D92">
        <w:rPr>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sz w:val="22"/>
          <w:szCs w:val="22"/>
        </w:rPr>
        <w:t>Include this list in your report.</w:t>
      </w:r>
    </w:p>
    <w:p w:rsidR="004E2159" w:rsidRDefault="004E2159" w:rsidP="004E2159">
      <w:pPr>
        <w:rPr>
          <w:rFonts w:ascii="Arial" w:hAnsi="Arial" w:cs="Arial"/>
        </w:rPr>
      </w:pP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6"/>
  </w:num>
  <w:num w:numId="6">
    <w:abstractNumId w:val="12"/>
  </w:num>
  <w:num w:numId="7">
    <w:abstractNumId w:val="4"/>
  </w:num>
  <w:num w:numId="8">
    <w:abstractNumId w:val="10"/>
  </w:num>
  <w:num w:numId="9">
    <w:abstractNumId w:val="11"/>
  </w:num>
  <w:num w:numId="10">
    <w:abstractNumId w:val="1"/>
  </w:num>
  <w:num w:numId="11">
    <w:abstractNumId w:val="13"/>
  </w:num>
  <w:num w:numId="12">
    <w:abstractNumId w:val="9"/>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6363"/>
    <w:rsid w:val="00162BE2"/>
    <w:rsid w:val="00183630"/>
    <w:rsid w:val="001C0BB2"/>
    <w:rsid w:val="001C678C"/>
    <w:rsid w:val="001F4677"/>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721E0"/>
    <w:rsid w:val="003C77CD"/>
    <w:rsid w:val="003E391E"/>
    <w:rsid w:val="003E4C19"/>
    <w:rsid w:val="003E4EED"/>
    <w:rsid w:val="0044661D"/>
    <w:rsid w:val="00455538"/>
    <w:rsid w:val="00466EE1"/>
    <w:rsid w:val="00485B16"/>
    <w:rsid w:val="00485B6A"/>
    <w:rsid w:val="004975FB"/>
    <w:rsid w:val="004E2159"/>
    <w:rsid w:val="004F38A8"/>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733FB4"/>
    <w:rsid w:val="00737463"/>
    <w:rsid w:val="00745CF6"/>
    <w:rsid w:val="007535EF"/>
    <w:rsid w:val="00760158"/>
    <w:rsid w:val="00761BD3"/>
    <w:rsid w:val="00771E08"/>
    <w:rsid w:val="007B14E7"/>
    <w:rsid w:val="007B6223"/>
    <w:rsid w:val="007E4554"/>
    <w:rsid w:val="007F2983"/>
    <w:rsid w:val="007F3753"/>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548B5"/>
    <w:rsid w:val="00975550"/>
    <w:rsid w:val="00976CEA"/>
    <w:rsid w:val="009846AA"/>
    <w:rsid w:val="00985F86"/>
    <w:rsid w:val="009A1DCB"/>
    <w:rsid w:val="009A4494"/>
    <w:rsid w:val="009A7552"/>
    <w:rsid w:val="009D062A"/>
    <w:rsid w:val="009D5B9B"/>
    <w:rsid w:val="009E0CA4"/>
    <w:rsid w:val="00A01D3D"/>
    <w:rsid w:val="00A1590D"/>
    <w:rsid w:val="00A25184"/>
    <w:rsid w:val="00A252EE"/>
    <w:rsid w:val="00A26FEA"/>
    <w:rsid w:val="00A356E0"/>
    <w:rsid w:val="00A36197"/>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A0501"/>
    <w:rsid w:val="00BB1FDE"/>
    <w:rsid w:val="00BB74B6"/>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248A6"/>
    <w:rsid w:val="00E37245"/>
    <w:rsid w:val="00E37D33"/>
    <w:rsid w:val="00E63DE1"/>
    <w:rsid w:val="00EC26AF"/>
    <w:rsid w:val="00EC6916"/>
    <w:rsid w:val="00EE6647"/>
    <w:rsid w:val="00EF56CB"/>
    <w:rsid w:val="00EF6D18"/>
    <w:rsid w:val="00F1499A"/>
    <w:rsid w:val="00F40167"/>
    <w:rsid w:val="00F5208A"/>
    <w:rsid w:val="00F55DF7"/>
    <w:rsid w:val="00F6320D"/>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more.soest.hawaii.edu/education/iq/index.htm" TargetMode="External"/><Relationship Id="rId18"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more.soest.hawaii.edu/education/kidskorner/wordsearch.htm" TargetMode="External"/><Relationship Id="rId17" Type="http://schemas.openxmlformats.org/officeDocument/2006/relationships/hyperlink" Target="http://www.geophile.net/ExtraCredit/Mini%20Earthquake%20Kit.pdf" TargetMode="External"/><Relationship Id="rId2" Type="http://schemas.openxmlformats.org/officeDocument/2006/relationships/styles" Target="styles.xml"/><Relationship Id="rId16" Type="http://schemas.openxmlformats.org/officeDocument/2006/relationships/hyperlink" Target="http://www.geophile.net/ExtraCredit/Mini%20Earthquake%20Kit.pdf" TargetMode="External"/><Relationship Id="rId20" Type="http://schemas.openxmlformats.org/officeDocument/2006/relationships/hyperlink" Target="%20http:/arcbrcr.org/" TargetMode="Externa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more.soest.hawaii.edu/education/kidskorner/microbe_quiz.htm" TargetMode="External"/><Relationship Id="rId5" Type="http://schemas.openxmlformats.org/officeDocument/2006/relationships/hyperlink" Target="http://geophile.net/" TargetMode="External"/><Relationship Id="rId15" Type="http://schemas.openxmlformats.org/officeDocument/2006/relationships/hyperlink" Target="http://www.sciencecourseware.com/GLOL/" TargetMode="External"/><Relationship Id="rId10" Type="http://schemas.openxmlformats.org/officeDocument/2006/relationships/hyperlink" Target="http://catalog.calstatela.edu" TargetMode="External"/><Relationship Id="rId19" Type="http://schemas.openxmlformats.org/officeDocument/2006/relationships/hyperlink" Target="http://myhazards.calema.ca.gov/Default.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courseware.com/" TargetMode="External"/><Relationship Id="rId22" Type="http://schemas.openxmlformats.org/officeDocument/2006/relationships/theme" Target="theme/theme1.xm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20029</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3</cp:revision>
  <cp:lastPrinted>2015-01-03T19:08:00Z</cp:lastPrinted>
  <dcterms:created xsi:type="dcterms:W3CDTF">2015-12-29T20:10:00Z</dcterms:created>
  <dcterms:modified xsi:type="dcterms:W3CDTF">2015-12-29T20:30:00Z</dcterms:modified>
</cp:coreProperties>
</file>